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63" w:rsidRPr="00816038" w:rsidRDefault="00C96D2F" w:rsidP="001E3663">
      <w:pPr>
        <w:jc w:val="center"/>
        <w:rPr>
          <w:sz w:val="28"/>
          <w:szCs w:val="28"/>
        </w:rPr>
      </w:pPr>
      <w:r>
        <w:rPr>
          <w:noProof/>
          <w:sz w:val="28"/>
          <w:szCs w:val="28"/>
        </w:rPr>
        <w:drawing>
          <wp:inline distT="0" distB="0" distL="0" distR="0">
            <wp:extent cx="24384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HealthNO15.png"/>
                    <pic:cNvPicPr/>
                  </pic:nvPicPr>
                  <pic:blipFill>
                    <a:blip r:embed="rId5">
                      <a:extLst>
                        <a:ext uri="{28A0092B-C50C-407E-A947-70E740481C1C}">
                          <a14:useLocalDpi xmlns:a14="http://schemas.microsoft.com/office/drawing/2010/main" val="0"/>
                        </a:ext>
                      </a:extLst>
                    </a:blip>
                    <a:stretch>
                      <a:fillRect/>
                    </a:stretch>
                  </pic:blipFill>
                  <pic:spPr>
                    <a:xfrm>
                      <a:off x="0" y="0"/>
                      <a:ext cx="2438400" cy="685800"/>
                    </a:xfrm>
                    <a:prstGeom prst="rect">
                      <a:avLst/>
                    </a:prstGeom>
                  </pic:spPr>
                </pic:pic>
              </a:graphicData>
            </a:graphic>
          </wp:inline>
        </w:drawing>
      </w:r>
    </w:p>
    <w:p w:rsidR="001E3663" w:rsidRDefault="00B755D5" w:rsidP="001E3663">
      <w:pPr>
        <w:jc w:val="center"/>
      </w:pPr>
      <w:r>
        <w:t xml:space="preserve">LSUHSC – </w:t>
      </w:r>
      <w:r w:rsidR="00C96D2F" w:rsidRPr="00C96D2F">
        <w:t>NO</w:t>
      </w:r>
      <w:r w:rsidR="00C96D2F">
        <w:t xml:space="preserve"> </w:t>
      </w:r>
      <w:r w:rsidR="001E3663">
        <w:t>HIRING FREEZE</w:t>
      </w:r>
    </w:p>
    <w:p w:rsidR="001E3663" w:rsidRDefault="001E3663" w:rsidP="001E3663">
      <w:pPr>
        <w:jc w:val="center"/>
      </w:pPr>
      <w:r>
        <w:t>EXCEPTION REQUEST FORM</w:t>
      </w:r>
    </w:p>
    <w:p w:rsidR="001E3663" w:rsidRDefault="001E3663" w:rsidP="001E3663">
      <w:pPr>
        <w:jc w:val="center"/>
      </w:pPr>
    </w:p>
    <w:p w:rsidR="001E3663" w:rsidRPr="00816038" w:rsidRDefault="001E3663" w:rsidP="001E3663">
      <w:pPr>
        <w:rPr>
          <w:u w:val="single"/>
        </w:rPr>
      </w:pPr>
      <w:r>
        <w:rPr>
          <w:u w:val="single"/>
        </w:rPr>
        <w:t>Directions:</w:t>
      </w:r>
    </w:p>
    <w:p w:rsidR="00A5738E" w:rsidRDefault="001E3663" w:rsidP="00C96D2F">
      <w:r w:rsidRPr="001E3663">
        <w:t xml:space="preserve">Effective </w:t>
      </w:r>
      <w:r w:rsidR="00E56427">
        <w:t>April 20, 2020</w:t>
      </w:r>
      <w:r w:rsidRPr="001E3663">
        <w:t xml:space="preserve">, all </w:t>
      </w:r>
      <w:r w:rsidR="005D5D9F" w:rsidRPr="001E3663">
        <w:t>full</w:t>
      </w:r>
      <w:r w:rsidR="00B755D5">
        <w:t>-</w:t>
      </w:r>
      <w:r w:rsidR="005D5D9F" w:rsidRPr="001E3663">
        <w:t xml:space="preserve"> and part-time new and vacant positions</w:t>
      </w:r>
      <w:r w:rsidR="00204143">
        <w:t xml:space="preserve"> </w:t>
      </w:r>
      <w:r w:rsidRPr="001E3663">
        <w:t xml:space="preserve">are subject to </w:t>
      </w:r>
      <w:r w:rsidR="008E4FCA">
        <w:t xml:space="preserve">a </w:t>
      </w:r>
      <w:r w:rsidRPr="001E3663">
        <w:t>hiring freeze.</w:t>
      </w:r>
      <w:r w:rsidR="00956735">
        <w:t xml:space="preserve">  </w:t>
      </w:r>
      <w:r w:rsidR="00A90C5C">
        <w:t xml:space="preserve">If you are requesting an exception to the hiring freeze, you are </w:t>
      </w:r>
      <w:r w:rsidR="00C96D2F">
        <w:t xml:space="preserve">required </w:t>
      </w:r>
      <w:r w:rsidR="00A90C5C">
        <w:t>to complete this form</w:t>
      </w:r>
      <w:r w:rsidR="00C96D2F">
        <w:t xml:space="preserve">.  </w:t>
      </w:r>
      <w:r w:rsidR="00027C16">
        <w:t>Department heads</w:t>
      </w:r>
      <w:r w:rsidR="00C96D2F">
        <w:t xml:space="preserve"> should </w:t>
      </w:r>
      <w:r w:rsidR="00027C16">
        <w:t>complete all required information on the form and obtain approval from their Dean</w:t>
      </w:r>
      <w:r w:rsidR="00C96D2F">
        <w:t xml:space="preserve"> or Vice Chancel</w:t>
      </w:r>
      <w:r w:rsidR="00027C16">
        <w:t>lor</w:t>
      </w:r>
      <w:r w:rsidR="00C96D2F">
        <w:t xml:space="preserve">.  </w:t>
      </w:r>
    </w:p>
    <w:p w:rsidR="00A5738E" w:rsidRDefault="00027C16" w:rsidP="00C96D2F">
      <w:r>
        <w:t xml:space="preserve">Completed forms should be </w:t>
      </w:r>
      <w:r w:rsidR="008B7033">
        <w:t xml:space="preserve">submitted directly to Human Resources. </w:t>
      </w:r>
    </w:p>
    <w:p w:rsidR="00A5738E" w:rsidRDefault="008B7033" w:rsidP="00A5738E">
      <w:pPr>
        <w:pStyle w:val="ListParagraph"/>
        <w:numPr>
          <w:ilvl w:val="0"/>
          <w:numId w:val="13"/>
        </w:numPr>
      </w:pPr>
      <w:r>
        <w:t xml:space="preserve">If the position is Faculty or Unclassified Staff, it should be </w:t>
      </w:r>
      <w:r w:rsidR="00E56427">
        <w:t>uploaded with a</w:t>
      </w:r>
      <w:r w:rsidR="00EE6004">
        <w:t xml:space="preserve"> </w:t>
      </w:r>
      <w:r>
        <w:t>Position Request</w:t>
      </w:r>
      <w:r w:rsidR="00E56427">
        <w:t xml:space="preserve"> in Peo</w:t>
      </w:r>
      <w:r>
        <w:t xml:space="preserve">pleAdmin. </w:t>
      </w:r>
    </w:p>
    <w:p w:rsidR="00A5738E" w:rsidRDefault="008B7033" w:rsidP="00A5738E">
      <w:pPr>
        <w:pStyle w:val="ListParagraph"/>
        <w:numPr>
          <w:ilvl w:val="0"/>
          <w:numId w:val="13"/>
        </w:numPr>
      </w:pPr>
      <w:r>
        <w:t xml:space="preserve">If the position is Classified, it </w:t>
      </w:r>
      <w:r w:rsidR="00E56427">
        <w:t xml:space="preserve">should accompany the </w:t>
      </w:r>
      <w:r w:rsidR="00EE6004">
        <w:t>PER-1</w:t>
      </w:r>
      <w:r>
        <w:t xml:space="preserve">. </w:t>
      </w:r>
    </w:p>
    <w:p w:rsidR="00A5738E" w:rsidRDefault="008B7033" w:rsidP="00563836">
      <w:pPr>
        <w:pStyle w:val="ListParagraph"/>
        <w:numPr>
          <w:ilvl w:val="0"/>
          <w:numId w:val="13"/>
        </w:numPr>
      </w:pPr>
      <w:r>
        <w:t>All other position types (Interns, Fellows, Student Workers, Graduate Assistant, Gratis)</w:t>
      </w:r>
      <w:r w:rsidR="00A5738E">
        <w:t xml:space="preserve"> req</w:t>
      </w:r>
      <w:r w:rsidR="00C02D14">
        <w:t>uire the Exception Request Form.</w:t>
      </w:r>
    </w:p>
    <w:p w:rsidR="001E3663" w:rsidRPr="0017207A" w:rsidRDefault="00A5738E" w:rsidP="00A5738E">
      <w:pPr>
        <w:rPr>
          <w:b/>
        </w:rPr>
      </w:pPr>
      <w:r w:rsidRPr="0017207A">
        <w:rPr>
          <w:b/>
        </w:rPr>
        <w:t xml:space="preserve">Exception Request </w:t>
      </w:r>
      <w:r w:rsidR="00EE6004" w:rsidRPr="0017207A">
        <w:rPr>
          <w:b/>
        </w:rPr>
        <w:t xml:space="preserve">are not authorized </w:t>
      </w:r>
      <w:r w:rsidR="00A90C5C" w:rsidRPr="0017207A">
        <w:rPr>
          <w:b/>
        </w:rPr>
        <w:t xml:space="preserve">until </w:t>
      </w:r>
      <w:r w:rsidR="00EE6004" w:rsidRPr="0017207A">
        <w:rPr>
          <w:b/>
        </w:rPr>
        <w:t xml:space="preserve">approved </w:t>
      </w:r>
      <w:r w:rsidR="00A90C5C" w:rsidRPr="0017207A">
        <w:rPr>
          <w:b/>
        </w:rPr>
        <w:t xml:space="preserve">in writing on this form </w:t>
      </w:r>
      <w:r w:rsidR="00EE6004" w:rsidRPr="0017207A">
        <w:rPr>
          <w:b/>
        </w:rPr>
        <w:t xml:space="preserve">by </w:t>
      </w:r>
      <w:r w:rsidR="00027C16" w:rsidRPr="0017207A">
        <w:rPr>
          <w:b/>
        </w:rPr>
        <w:t xml:space="preserve">the </w:t>
      </w:r>
      <w:r w:rsidR="00C02D14" w:rsidRPr="0017207A">
        <w:rPr>
          <w:b/>
        </w:rPr>
        <w:t xml:space="preserve">Vice </w:t>
      </w:r>
      <w:r w:rsidR="00C96D2F" w:rsidRPr="0017207A">
        <w:rPr>
          <w:b/>
        </w:rPr>
        <w:t xml:space="preserve">Chancellor of </w:t>
      </w:r>
      <w:r w:rsidR="00E56427" w:rsidRPr="0017207A">
        <w:rPr>
          <w:b/>
        </w:rPr>
        <w:t xml:space="preserve">Administration and </w:t>
      </w:r>
      <w:r w:rsidR="00C96D2F" w:rsidRPr="0017207A">
        <w:rPr>
          <w:b/>
        </w:rPr>
        <w:t xml:space="preserve">Finance </w:t>
      </w:r>
      <w:r w:rsidR="00EE6004" w:rsidRPr="0017207A">
        <w:rPr>
          <w:b/>
        </w:rPr>
        <w:t>and the Chancellor</w:t>
      </w:r>
      <w:r w:rsidR="001E3663" w:rsidRPr="0017207A">
        <w:rPr>
          <w:b/>
        </w:rPr>
        <w:t>.</w:t>
      </w:r>
    </w:p>
    <w:p w:rsidR="001E3663" w:rsidRPr="001E3663" w:rsidRDefault="001E3663" w:rsidP="001E3663">
      <w:pPr>
        <w:jc w:val="both"/>
      </w:pPr>
    </w:p>
    <w:p w:rsidR="00F5528F" w:rsidRDefault="00F5528F" w:rsidP="00F5528F">
      <w:pPr>
        <w:jc w:val="center"/>
        <w:rPr>
          <w:rFonts w:cs="Arial"/>
          <w:b/>
          <w:szCs w:val="20"/>
          <w:u w:val="single"/>
        </w:rPr>
      </w:pPr>
      <w:r>
        <w:rPr>
          <w:rFonts w:cs="Arial"/>
          <w:b/>
          <w:szCs w:val="20"/>
          <w:u w:val="single"/>
        </w:rPr>
        <w:t>Section 1 – Position Information</w:t>
      </w:r>
    </w:p>
    <w:p w:rsidR="00F5528F" w:rsidRDefault="00F5528F" w:rsidP="001E3663">
      <w:pPr>
        <w:jc w:val="both"/>
      </w:pPr>
    </w:p>
    <w:tbl>
      <w:tblPr>
        <w:tblStyle w:val="TableGrid"/>
        <w:tblW w:w="0" w:type="auto"/>
        <w:tblLook w:val="04A0" w:firstRow="1" w:lastRow="0" w:firstColumn="1" w:lastColumn="0" w:noHBand="0" w:noVBand="1"/>
      </w:tblPr>
      <w:tblGrid>
        <w:gridCol w:w="2335"/>
        <w:gridCol w:w="2699"/>
        <w:gridCol w:w="2071"/>
        <w:gridCol w:w="2965"/>
      </w:tblGrid>
      <w:tr w:rsidR="00AE6A0F" w:rsidTr="00F46057">
        <w:tc>
          <w:tcPr>
            <w:tcW w:w="2335" w:type="dxa"/>
          </w:tcPr>
          <w:p w:rsidR="00AE6A0F" w:rsidRDefault="00AE6A0F" w:rsidP="001E3663">
            <w:pPr>
              <w:jc w:val="both"/>
            </w:pPr>
            <w:r>
              <w:t>School:</w:t>
            </w:r>
          </w:p>
        </w:tc>
        <w:tc>
          <w:tcPr>
            <w:tcW w:w="2699" w:type="dxa"/>
          </w:tcPr>
          <w:p w:rsidR="00AE6A0F" w:rsidRDefault="00AE6A0F" w:rsidP="001E3663">
            <w:pPr>
              <w:jc w:val="both"/>
            </w:pPr>
          </w:p>
        </w:tc>
        <w:tc>
          <w:tcPr>
            <w:tcW w:w="2071" w:type="dxa"/>
          </w:tcPr>
          <w:p w:rsidR="00AE6A0F" w:rsidRDefault="00AE6A0F" w:rsidP="001E3663">
            <w:pPr>
              <w:jc w:val="both"/>
            </w:pPr>
            <w:r>
              <w:t>Department Name:</w:t>
            </w:r>
          </w:p>
        </w:tc>
        <w:tc>
          <w:tcPr>
            <w:tcW w:w="2965" w:type="dxa"/>
          </w:tcPr>
          <w:p w:rsidR="00AE6A0F" w:rsidRDefault="00AE6A0F" w:rsidP="001E3663">
            <w:pPr>
              <w:jc w:val="both"/>
            </w:pPr>
          </w:p>
        </w:tc>
      </w:tr>
      <w:tr w:rsidR="00160502" w:rsidTr="00F46057">
        <w:tc>
          <w:tcPr>
            <w:tcW w:w="2335" w:type="dxa"/>
          </w:tcPr>
          <w:p w:rsidR="00160502" w:rsidRDefault="00AE6A0F" w:rsidP="00160502">
            <w:pPr>
              <w:jc w:val="both"/>
            </w:pPr>
            <w:r>
              <w:t>Department Number:</w:t>
            </w:r>
          </w:p>
        </w:tc>
        <w:tc>
          <w:tcPr>
            <w:tcW w:w="2699" w:type="dxa"/>
          </w:tcPr>
          <w:p w:rsidR="00160502" w:rsidRDefault="00160502" w:rsidP="00160502">
            <w:pPr>
              <w:jc w:val="both"/>
            </w:pPr>
          </w:p>
        </w:tc>
        <w:tc>
          <w:tcPr>
            <w:tcW w:w="2071" w:type="dxa"/>
          </w:tcPr>
          <w:p w:rsidR="00160502" w:rsidRDefault="00AE6A0F" w:rsidP="00160502">
            <w:pPr>
              <w:jc w:val="both"/>
            </w:pPr>
            <w:r>
              <w:t>Position Title:</w:t>
            </w:r>
          </w:p>
        </w:tc>
        <w:tc>
          <w:tcPr>
            <w:tcW w:w="2965" w:type="dxa"/>
          </w:tcPr>
          <w:p w:rsidR="00160502" w:rsidRDefault="00160502" w:rsidP="00160502">
            <w:pPr>
              <w:jc w:val="both"/>
            </w:pPr>
          </w:p>
        </w:tc>
      </w:tr>
      <w:tr w:rsidR="00160502" w:rsidTr="00F46057">
        <w:tc>
          <w:tcPr>
            <w:tcW w:w="2335" w:type="dxa"/>
          </w:tcPr>
          <w:p w:rsidR="00160502" w:rsidRDefault="00AE6A0F" w:rsidP="00160502">
            <w:pPr>
              <w:jc w:val="both"/>
            </w:pPr>
            <w:r>
              <w:t>Position Number:</w:t>
            </w:r>
          </w:p>
        </w:tc>
        <w:tc>
          <w:tcPr>
            <w:tcW w:w="2699" w:type="dxa"/>
          </w:tcPr>
          <w:p w:rsidR="00160502" w:rsidRDefault="00160502" w:rsidP="00160502">
            <w:pPr>
              <w:jc w:val="both"/>
            </w:pPr>
          </w:p>
        </w:tc>
        <w:tc>
          <w:tcPr>
            <w:tcW w:w="2071" w:type="dxa"/>
          </w:tcPr>
          <w:p w:rsidR="00160502" w:rsidRDefault="00AE6A0F" w:rsidP="00160502">
            <w:pPr>
              <w:jc w:val="both"/>
            </w:pPr>
            <w:r>
              <w:t>% Effort:</w:t>
            </w:r>
          </w:p>
        </w:tc>
        <w:tc>
          <w:tcPr>
            <w:tcW w:w="2965" w:type="dxa"/>
          </w:tcPr>
          <w:p w:rsidR="00160502" w:rsidRDefault="00160502" w:rsidP="00160502">
            <w:pPr>
              <w:jc w:val="both"/>
            </w:pPr>
          </w:p>
        </w:tc>
      </w:tr>
      <w:tr w:rsidR="00160502" w:rsidTr="00F46057">
        <w:tc>
          <w:tcPr>
            <w:tcW w:w="2335" w:type="dxa"/>
          </w:tcPr>
          <w:p w:rsidR="00160502" w:rsidRDefault="00160502" w:rsidP="00160502">
            <w:pPr>
              <w:jc w:val="both"/>
            </w:pPr>
            <w:r>
              <w:t>Supervisor Name:</w:t>
            </w:r>
          </w:p>
        </w:tc>
        <w:tc>
          <w:tcPr>
            <w:tcW w:w="2699" w:type="dxa"/>
          </w:tcPr>
          <w:p w:rsidR="00160502" w:rsidRDefault="00160502" w:rsidP="00160502">
            <w:pPr>
              <w:jc w:val="both"/>
            </w:pPr>
          </w:p>
        </w:tc>
        <w:tc>
          <w:tcPr>
            <w:tcW w:w="2071" w:type="dxa"/>
          </w:tcPr>
          <w:p w:rsidR="00160502" w:rsidRDefault="00160502" w:rsidP="00160502">
            <w:pPr>
              <w:jc w:val="both"/>
            </w:pPr>
            <w:r>
              <w:t>Supervisor Title:</w:t>
            </w:r>
          </w:p>
        </w:tc>
        <w:tc>
          <w:tcPr>
            <w:tcW w:w="2965" w:type="dxa"/>
          </w:tcPr>
          <w:p w:rsidR="00160502" w:rsidRDefault="00160502" w:rsidP="00160502">
            <w:pPr>
              <w:jc w:val="both"/>
            </w:pPr>
          </w:p>
        </w:tc>
      </w:tr>
      <w:tr w:rsidR="00160502" w:rsidTr="00F46057">
        <w:tc>
          <w:tcPr>
            <w:tcW w:w="2335" w:type="dxa"/>
          </w:tcPr>
          <w:p w:rsidR="00160502" w:rsidRDefault="00160502" w:rsidP="00160502">
            <w:pPr>
              <w:jc w:val="both"/>
            </w:pPr>
            <w:r>
              <w:t>Proposed Salary:</w:t>
            </w:r>
          </w:p>
        </w:tc>
        <w:tc>
          <w:tcPr>
            <w:tcW w:w="2699" w:type="dxa"/>
          </w:tcPr>
          <w:p w:rsidR="00160502" w:rsidRDefault="00160502" w:rsidP="00160502">
            <w:pPr>
              <w:jc w:val="both"/>
            </w:pPr>
          </w:p>
        </w:tc>
        <w:tc>
          <w:tcPr>
            <w:tcW w:w="2071" w:type="dxa"/>
          </w:tcPr>
          <w:p w:rsidR="00160502" w:rsidRDefault="00160502" w:rsidP="00160502">
            <w:pPr>
              <w:jc w:val="both"/>
            </w:pPr>
            <w:r>
              <w:t>Source</w:t>
            </w:r>
            <w:r w:rsidR="00AE6A0F">
              <w:t xml:space="preserve"> of Funds</w:t>
            </w:r>
            <w:r>
              <w:t>:</w:t>
            </w:r>
          </w:p>
        </w:tc>
        <w:tc>
          <w:tcPr>
            <w:tcW w:w="2965" w:type="dxa"/>
          </w:tcPr>
          <w:p w:rsidR="00160502" w:rsidRDefault="00160502" w:rsidP="00160502">
            <w:pPr>
              <w:jc w:val="both"/>
            </w:pPr>
          </w:p>
        </w:tc>
      </w:tr>
    </w:tbl>
    <w:p w:rsidR="00F5528F" w:rsidRPr="001E3663" w:rsidRDefault="00F5528F" w:rsidP="001E3663">
      <w:pPr>
        <w:jc w:val="both"/>
      </w:pPr>
    </w:p>
    <w:p w:rsidR="001E3663" w:rsidRDefault="001E3663" w:rsidP="009421CF">
      <w:pPr>
        <w:tabs>
          <w:tab w:val="left" w:pos="1980"/>
          <w:tab w:val="left" w:pos="5040"/>
          <w:tab w:val="left" w:pos="7020"/>
        </w:tabs>
      </w:pPr>
      <w:r>
        <w:t xml:space="preserve">Type of Position: </w:t>
      </w:r>
      <w:r>
        <w:tab/>
      </w:r>
      <w:r w:rsidR="00D44C58">
        <w:fldChar w:fldCharType="begin">
          <w:ffData>
            <w:name w:val="Check1"/>
            <w:enabled/>
            <w:calcOnExit w:val="0"/>
            <w:checkBox>
              <w:sizeAuto/>
              <w:default w:val="0"/>
            </w:checkBox>
          </w:ffData>
        </w:fldChar>
      </w:r>
      <w:r>
        <w:instrText xml:space="preserve"> FORMCHECKBOX </w:instrText>
      </w:r>
      <w:r w:rsidR="006054AD">
        <w:fldChar w:fldCharType="separate"/>
      </w:r>
      <w:r w:rsidR="00D44C58">
        <w:fldChar w:fldCharType="end"/>
      </w:r>
      <w:r>
        <w:t xml:space="preserve"> Full-time </w:t>
      </w:r>
      <w:r w:rsidR="00C02D14">
        <w:t>(100%)</w:t>
      </w:r>
      <w:r>
        <w:tab/>
      </w:r>
      <w:r w:rsidR="00D44C58">
        <w:fldChar w:fldCharType="begin">
          <w:ffData>
            <w:name w:val="Check2"/>
            <w:enabled/>
            <w:calcOnExit w:val="0"/>
            <w:checkBox>
              <w:sizeAuto/>
              <w:default w:val="0"/>
            </w:checkBox>
          </w:ffData>
        </w:fldChar>
      </w:r>
      <w:r>
        <w:instrText xml:space="preserve"> FORMCHECKBOX </w:instrText>
      </w:r>
      <w:r w:rsidR="006054AD">
        <w:fldChar w:fldCharType="separate"/>
      </w:r>
      <w:r w:rsidR="00D44C58">
        <w:fldChar w:fldCharType="end"/>
      </w:r>
      <w:r>
        <w:t xml:space="preserve"> Part-time</w:t>
      </w:r>
      <w:r w:rsidR="009421CF">
        <w:t xml:space="preserve"> </w:t>
      </w:r>
      <w:r w:rsidR="00C02D14">
        <w:t>(99 – 5%)</w:t>
      </w:r>
      <w:r w:rsidR="009421CF">
        <w:tab/>
      </w:r>
    </w:p>
    <w:p w:rsidR="0017207A" w:rsidRDefault="0017207A" w:rsidP="009421CF">
      <w:pPr>
        <w:tabs>
          <w:tab w:val="left" w:pos="1980"/>
          <w:tab w:val="left" w:pos="5040"/>
          <w:tab w:val="left" w:pos="7020"/>
        </w:tabs>
      </w:pPr>
      <w:r>
        <w:tab/>
      </w:r>
      <w:r>
        <w:fldChar w:fldCharType="begin">
          <w:ffData>
            <w:name w:val="Check1"/>
            <w:enabled/>
            <w:calcOnExit w:val="0"/>
            <w:checkBox>
              <w:sizeAuto/>
              <w:default w:val="0"/>
            </w:checkBox>
          </w:ffData>
        </w:fldChar>
      </w:r>
      <w:r>
        <w:instrText xml:space="preserve"> FORMCHECKBOX </w:instrText>
      </w:r>
      <w:r w:rsidR="006054AD">
        <w:fldChar w:fldCharType="separate"/>
      </w:r>
      <w:r>
        <w:fldChar w:fldCharType="end"/>
      </w:r>
      <w:r>
        <w:t xml:space="preserve"> Fiscal</w:t>
      </w:r>
      <w:r>
        <w:tab/>
      </w:r>
      <w:r>
        <w:fldChar w:fldCharType="begin">
          <w:ffData>
            <w:name w:val="Check2"/>
            <w:enabled/>
            <w:calcOnExit w:val="0"/>
            <w:checkBox>
              <w:sizeAuto/>
              <w:default w:val="0"/>
            </w:checkBox>
          </w:ffData>
        </w:fldChar>
      </w:r>
      <w:r>
        <w:instrText xml:space="preserve"> FORMCHECKBOX </w:instrText>
      </w:r>
      <w:r w:rsidR="006054AD">
        <w:fldChar w:fldCharType="separate"/>
      </w:r>
      <w:r>
        <w:fldChar w:fldCharType="end"/>
      </w:r>
      <w:r>
        <w:t xml:space="preserve"> Period of Appointment</w:t>
      </w:r>
    </w:p>
    <w:p w:rsidR="00C02D14" w:rsidRDefault="00144BBF" w:rsidP="009421CF">
      <w:pPr>
        <w:tabs>
          <w:tab w:val="left" w:pos="1980"/>
          <w:tab w:val="left" w:pos="5040"/>
          <w:tab w:val="left" w:pos="7020"/>
        </w:tabs>
      </w:pPr>
      <w:r>
        <w:t>Check all that apply</w:t>
      </w:r>
      <w:r w:rsidR="00AE6A0F">
        <w:tab/>
      </w:r>
      <w:r w:rsidR="00AE6A0F">
        <w:fldChar w:fldCharType="begin">
          <w:ffData>
            <w:name w:val="Check1"/>
            <w:enabled/>
            <w:calcOnExit w:val="0"/>
            <w:checkBox>
              <w:sizeAuto/>
              <w:default w:val="0"/>
            </w:checkBox>
          </w:ffData>
        </w:fldChar>
      </w:r>
      <w:r w:rsidR="00AE6A0F">
        <w:instrText xml:space="preserve"> FORMCHECKBOX </w:instrText>
      </w:r>
      <w:r w:rsidR="006054AD">
        <w:fldChar w:fldCharType="separate"/>
      </w:r>
      <w:r w:rsidR="00AE6A0F">
        <w:fldChar w:fldCharType="end"/>
      </w:r>
      <w:r w:rsidR="00C02D14">
        <w:t xml:space="preserve"> Faculty      </w:t>
      </w:r>
      <w:r w:rsidR="00AE6A0F">
        <w:fldChar w:fldCharType="begin">
          <w:ffData>
            <w:name w:val="Check2"/>
            <w:enabled/>
            <w:calcOnExit w:val="0"/>
            <w:checkBox>
              <w:sizeAuto/>
              <w:default w:val="0"/>
            </w:checkBox>
          </w:ffData>
        </w:fldChar>
      </w:r>
      <w:r w:rsidR="00AE6A0F">
        <w:instrText xml:space="preserve"> FORMCHECKBOX </w:instrText>
      </w:r>
      <w:r w:rsidR="006054AD">
        <w:fldChar w:fldCharType="separate"/>
      </w:r>
      <w:r w:rsidR="00AE6A0F">
        <w:fldChar w:fldCharType="end"/>
      </w:r>
      <w:r w:rsidR="00AE6A0F">
        <w:t xml:space="preserve"> </w:t>
      </w:r>
      <w:r w:rsidR="00C02D14">
        <w:t>Unclassified</w:t>
      </w:r>
      <w:r w:rsidR="00C02D14">
        <w:tab/>
      </w:r>
      <w:r w:rsidR="00C02D14">
        <w:fldChar w:fldCharType="begin">
          <w:ffData>
            <w:name w:val="Check2"/>
            <w:enabled/>
            <w:calcOnExit w:val="0"/>
            <w:checkBox>
              <w:sizeAuto/>
              <w:default w:val="0"/>
            </w:checkBox>
          </w:ffData>
        </w:fldChar>
      </w:r>
      <w:r w:rsidR="00C02D14">
        <w:instrText xml:space="preserve"> FORMCHECKBOX </w:instrText>
      </w:r>
      <w:r w:rsidR="006054AD">
        <w:fldChar w:fldCharType="separate"/>
      </w:r>
      <w:r w:rsidR="00C02D14">
        <w:fldChar w:fldCharType="end"/>
      </w:r>
      <w:r w:rsidR="00C02D14">
        <w:t xml:space="preserve"> Classified</w:t>
      </w:r>
      <w:r w:rsidR="00C02D14">
        <w:tab/>
      </w:r>
      <w:r w:rsidR="00C02D14">
        <w:tab/>
      </w:r>
      <w:r w:rsidR="00C02D14">
        <w:tab/>
      </w:r>
      <w:r w:rsidR="00C02D14">
        <w:tab/>
      </w:r>
      <w:r w:rsidR="00C02D14">
        <w:tab/>
      </w:r>
      <w:r w:rsidR="00C02D14">
        <w:tab/>
      </w:r>
      <w:r w:rsidR="00C02D14">
        <w:tab/>
      </w:r>
      <w:r w:rsidR="00C02D14" w:rsidRPr="00F5528F">
        <w:fldChar w:fldCharType="begin">
          <w:ffData>
            <w:name w:val="Check2"/>
            <w:enabled/>
            <w:calcOnExit w:val="0"/>
            <w:checkBox>
              <w:sizeAuto/>
              <w:default w:val="0"/>
            </w:checkBox>
          </w:ffData>
        </w:fldChar>
      </w:r>
      <w:r w:rsidR="00C02D14" w:rsidRPr="00F5528F">
        <w:instrText xml:space="preserve"> FORMCHECKBOX </w:instrText>
      </w:r>
      <w:r w:rsidR="006054AD">
        <w:fldChar w:fldCharType="separate"/>
      </w:r>
      <w:r w:rsidR="00C02D14" w:rsidRPr="00F5528F">
        <w:fldChar w:fldCharType="end"/>
      </w:r>
      <w:r w:rsidR="00C02D14" w:rsidRPr="00F5528F">
        <w:t xml:space="preserve"> </w:t>
      </w:r>
      <w:r w:rsidR="00905708">
        <w:t xml:space="preserve">Intern </w:t>
      </w:r>
      <w:r w:rsidR="00C02D14">
        <w:t xml:space="preserve">       </w:t>
      </w:r>
      <w:r w:rsidR="00C02D14">
        <w:fldChar w:fldCharType="begin">
          <w:ffData>
            <w:name w:val="Check1"/>
            <w:enabled/>
            <w:calcOnExit w:val="0"/>
            <w:checkBox>
              <w:sizeAuto/>
              <w:default w:val="0"/>
            </w:checkBox>
          </w:ffData>
        </w:fldChar>
      </w:r>
      <w:r w:rsidR="00C02D14">
        <w:instrText xml:space="preserve"> FORMCHECKBOX </w:instrText>
      </w:r>
      <w:r w:rsidR="006054AD">
        <w:fldChar w:fldCharType="separate"/>
      </w:r>
      <w:r w:rsidR="00C02D14">
        <w:fldChar w:fldCharType="end"/>
      </w:r>
      <w:r w:rsidR="00C02D14">
        <w:t xml:space="preserve"> Fellow     </w:t>
      </w:r>
      <w:r w:rsidR="00C02D14">
        <w:tab/>
      </w:r>
      <w:r w:rsidR="00C02D14">
        <w:fldChar w:fldCharType="begin">
          <w:ffData>
            <w:name w:val="Check2"/>
            <w:enabled/>
            <w:calcOnExit w:val="0"/>
            <w:checkBox>
              <w:sizeAuto/>
              <w:default w:val="0"/>
            </w:checkBox>
          </w:ffData>
        </w:fldChar>
      </w:r>
      <w:r w:rsidR="00C02D14">
        <w:instrText xml:space="preserve"> FORMCHECKBOX </w:instrText>
      </w:r>
      <w:r w:rsidR="006054AD">
        <w:fldChar w:fldCharType="separate"/>
      </w:r>
      <w:r w:rsidR="00C02D14">
        <w:fldChar w:fldCharType="end"/>
      </w:r>
      <w:r w:rsidR="00C02D14">
        <w:t xml:space="preserve"> </w:t>
      </w:r>
      <w:r w:rsidR="00905708">
        <w:t>Gratis (PSA)</w:t>
      </w:r>
      <w:bookmarkStart w:id="0" w:name="_GoBack"/>
      <w:bookmarkEnd w:id="0"/>
    </w:p>
    <w:p w:rsidR="00AE6A0F" w:rsidRDefault="00C02D14" w:rsidP="009421CF">
      <w:pPr>
        <w:tabs>
          <w:tab w:val="left" w:pos="1980"/>
          <w:tab w:val="left" w:pos="5040"/>
          <w:tab w:val="left" w:pos="7020"/>
        </w:tabs>
      </w:pPr>
      <w:r>
        <w:tab/>
      </w:r>
      <w:r w:rsidRPr="00F5528F">
        <w:fldChar w:fldCharType="begin">
          <w:ffData>
            <w:name w:val="Check2"/>
            <w:enabled/>
            <w:calcOnExit w:val="0"/>
            <w:checkBox>
              <w:sizeAuto/>
              <w:default w:val="0"/>
            </w:checkBox>
          </w:ffData>
        </w:fldChar>
      </w:r>
      <w:r w:rsidRPr="00F5528F">
        <w:instrText xml:space="preserve"> FORMCHECKBOX </w:instrText>
      </w:r>
      <w:r w:rsidR="006054AD">
        <w:fldChar w:fldCharType="separate"/>
      </w:r>
      <w:r w:rsidRPr="00F5528F">
        <w:fldChar w:fldCharType="end"/>
      </w:r>
      <w:r w:rsidRPr="00F5528F">
        <w:t xml:space="preserve"> </w:t>
      </w:r>
      <w:r>
        <w:t xml:space="preserve">Graduate Assistant   </w:t>
      </w:r>
      <w:r>
        <w:tab/>
      </w:r>
      <w:r>
        <w:fldChar w:fldCharType="begin">
          <w:ffData>
            <w:name w:val="Check1"/>
            <w:enabled/>
            <w:calcOnExit w:val="0"/>
            <w:checkBox>
              <w:sizeAuto/>
              <w:default w:val="0"/>
            </w:checkBox>
          </w:ffData>
        </w:fldChar>
      </w:r>
      <w:r>
        <w:instrText xml:space="preserve"> FORMCHECKBOX </w:instrText>
      </w:r>
      <w:r w:rsidR="006054AD">
        <w:fldChar w:fldCharType="separate"/>
      </w:r>
      <w:r>
        <w:fldChar w:fldCharType="end"/>
      </w:r>
      <w:r>
        <w:t xml:space="preserve"> Student Worker      </w:t>
      </w:r>
    </w:p>
    <w:p w:rsidR="001E3663" w:rsidRDefault="001E3663" w:rsidP="001E3663">
      <w:pPr>
        <w:tabs>
          <w:tab w:val="left" w:pos="1980"/>
          <w:tab w:val="left" w:pos="5040"/>
          <w:tab w:val="left" w:pos="7020"/>
        </w:tabs>
      </w:pPr>
    </w:p>
    <w:p w:rsidR="00160502" w:rsidRDefault="001E3663" w:rsidP="00E6225E">
      <w:pPr>
        <w:tabs>
          <w:tab w:val="left" w:pos="1980"/>
          <w:tab w:val="left" w:pos="5040"/>
          <w:tab w:val="left" w:pos="7020"/>
        </w:tabs>
      </w:pPr>
      <w:r>
        <w:t>Exception for:</w:t>
      </w:r>
      <w:r w:rsidRPr="001E3663">
        <w:t xml:space="preserve">  </w:t>
      </w:r>
      <w:r>
        <w:tab/>
      </w:r>
      <w:r w:rsidR="00D44C58">
        <w:fldChar w:fldCharType="begin">
          <w:ffData>
            <w:name w:val="Check2"/>
            <w:enabled/>
            <w:calcOnExit w:val="0"/>
            <w:checkBox>
              <w:sizeAuto/>
              <w:default w:val="0"/>
            </w:checkBox>
          </w:ffData>
        </w:fldChar>
      </w:r>
      <w:r>
        <w:instrText xml:space="preserve"> FORMCHECKBOX </w:instrText>
      </w:r>
      <w:r w:rsidR="006054AD">
        <w:fldChar w:fldCharType="separate"/>
      </w:r>
      <w:r w:rsidR="00D44C58">
        <w:fldChar w:fldCharType="end"/>
      </w:r>
      <w:r>
        <w:t xml:space="preserve"> Promotion/Reclassification</w:t>
      </w:r>
      <w:r>
        <w:tab/>
      </w:r>
      <w:r w:rsidR="00D44C58">
        <w:fldChar w:fldCharType="begin">
          <w:ffData>
            <w:name w:val="Check2"/>
            <w:enabled/>
            <w:calcOnExit w:val="0"/>
            <w:checkBox>
              <w:sizeAuto/>
              <w:default w:val="0"/>
            </w:checkBox>
          </w:ffData>
        </w:fldChar>
      </w:r>
      <w:r>
        <w:instrText xml:space="preserve"> FORMCHECKBOX </w:instrText>
      </w:r>
      <w:r w:rsidR="006054AD">
        <w:fldChar w:fldCharType="separate"/>
      </w:r>
      <w:r w:rsidR="00D44C58">
        <w:fldChar w:fldCharType="end"/>
      </w:r>
      <w:r>
        <w:t xml:space="preserve"> New Position</w:t>
      </w:r>
      <w:r>
        <w:tab/>
      </w:r>
      <w:r w:rsidR="00D44C58">
        <w:fldChar w:fldCharType="begin">
          <w:ffData>
            <w:name w:val="Check4"/>
            <w:enabled/>
            <w:calcOnExit w:val="0"/>
            <w:checkBox>
              <w:sizeAuto/>
              <w:default w:val="0"/>
            </w:checkBox>
          </w:ffData>
        </w:fldChar>
      </w:r>
      <w:r>
        <w:instrText xml:space="preserve"> FORMCHECKBOX </w:instrText>
      </w:r>
      <w:r w:rsidR="006054AD">
        <w:fldChar w:fldCharType="separate"/>
      </w:r>
      <w:r w:rsidR="00D44C58">
        <w:fldChar w:fldCharType="end"/>
      </w:r>
      <w:r>
        <w:t xml:space="preserve"> Replacement</w:t>
      </w:r>
      <w:r w:rsidR="005D5D9F">
        <w:t xml:space="preserve"> </w:t>
      </w:r>
    </w:p>
    <w:p w:rsidR="00160502" w:rsidRPr="00160502" w:rsidRDefault="00916E1D" w:rsidP="00160502">
      <w:pPr>
        <w:tabs>
          <w:tab w:val="left" w:pos="1980"/>
          <w:tab w:val="left" w:pos="5040"/>
          <w:tab w:val="left" w:pos="7020"/>
        </w:tabs>
      </w:pPr>
      <w:r>
        <w:t>If Replacement</w:t>
      </w:r>
      <w:r w:rsidR="00160502">
        <w:t xml:space="preserve">, input the name of the incumbent and </w:t>
      </w:r>
      <w:r w:rsidR="00160502" w:rsidRPr="00111F0F">
        <w:rPr>
          <w:rFonts w:cs="Arial"/>
          <w:szCs w:val="20"/>
        </w:rPr>
        <w:t xml:space="preserve">date </w:t>
      </w:r>
      <w:r w:rsidR="00160502">
        <w:rPr>
          <w:rFonts w:cs="Arial"/>
          <w:szCs w:val="20"/>
        </w:rPr>
        <w:t xml:space="preserve">the position was </w:t>
      </w:r>
      <w:r w:rsidR="00160502" w:rsidRPr="00111F0F">
        <w:rPr>
          <w:rFonts w:cs="Arial"/>
          <w:szCs w:val="20"/>
        </w:rPr>
        <w:t>vacated:</w:t>
      </w:r>
      <w:r w:rsidR="00160502" w:rsidRPr="00111F0F">
        <w:rPr>
          <w:rFonts w:cs="Arial"/>
          <w:szCs w:val="20"/>
        </w:rPr>
        <w:fldChar w:fldCharType="begin">
          <w:ffData>
            <w:name w:val="Text7"/>
            <w:enabled/>
            <w:calcOnExit w:val="0"/>
            <w:textInput/>
          </w:ffData>
        </w:fldChar>
      </w:r>
      <w:bookmarkStart w:id="1" w:name="Text7"/>
      <w:r w:rsidR="00160502" w:rsidRPr="00111F0F">
        <w:rPr>
          <w:rFonts w:cs="Arial"/>
          <w:szCs w:val="20"/>
        </w:rPr>
        <w:instrText xml:space="preserve"> FORMTEXT </w:instrText>
      </w:r>
      <w:r w:rsidR="00160502" w:rsidRPr="00111F0F">
        <w:rPr>
          <w:rFonts w:cs="Arial"/>
          <w:szCs w:val="20"/>
        </w:rPr>
      </w:r>
      <w:r w:rsidR="00160502" w:rsidRPr="00111F0F">
        <w:rPr>
          <w:rFonts w:cs="Arial"/>
          <w:szCs w:val="20"/>
        </w:rPr>
        <w:fldChar w:fldCharType="separate"/>
      </w:r>
      <w:r w:rsidR="00160502" w:rsidRPr="00111F0F">
        <w:rPr>
          <w:rFonts w:cs="Arial"/>
          <w:noProof/>
          <w:szCs w:val="20"/>
        </w:rPr>
        <w:t> </w:t>
      </w:r>
      <w:r w:rsidR="00160502" w:rsidRPr="00111F0F">
        <w:rPr>
          <w:rFonts w:cs="Arial"/>
          <w:noProof/>
          <w:szCs w:val="20"/>
        </w:rPr>
        <w:t> </w:t>
      </w:r>
      <w:r w:rsidR="00160502" w:rsidRPr="00111F0F">
        <w:rPr>
          <w:rFonts w:cs="Arial"/>
          <w:noProof/>
          <w:szCs w:val="20"/>
        </w:rPr>
        <w:t> </w:t>
      </w:r>
      <w:r w:rsidR="00160502" w:rsidRPr="00111F0F">
        <w:rPr>
          <w:rFonts w:cs="Arial"/>
          <w:noProof/>
          <w:szCs w:val="20"/>
        </w:rPr>
        <w:t> </w:t>
      </w:r>
      <w:r>
        <w:rPr>
          <w:rFonts w:cs="Arial"/>
          <w:noProof/>
          <w:szCs w:val="20"/>
        </w:rPr>
        <w:t xml:space="preserve">                     </w:t>
      </w:r>
      <w:r w:rsidR="00160502" w:rsidRPr="00111F0F">
        <w:rPr>
          <w:rFonts w:cs="Arial"/>
          <w:noProof/>
          <w:szCs w:val="20"/>
        </w:rPr>
        <w:t> </w:t>
      </w:r>
      <w:r w:rsidR="00160502" w:rsidRPr="00111F0F">
        <w:rPr>
          <w:rFonts w:cs="Arial"/>
          <w:szCs w:val="20"/>
        </w:rPr>
        <w:fldChar w:fldCharType="end"/>
      </w:r>
      <w:bookmarkEnd w:id="1"/>
      <w:r w:rsidR="00160502" w:rsidRPr="00111F0F">
        <w:rPr>
          <w:rFonts w:cs="Arial"/>
          <w:szCs w:val="20"/>
        </w:rPr>
        <w:t xml:space="preserve">  </w:t>
      </w:r>
    </w:p>
    <w:p w:rsidR="00C96D2F" w:rsidRDefault="00C02D14" w:rsidP="00C96D2F">
      <w:pPr>
        <w:rPr>
          <w:rFonts w:cs="Arial"/>
          <w:szCs w:val="20"/>
        </w:rPr>
      </w:pPr>
      <w:r w:rsidRPr="00111F0F">
        <w:rPr>
          <w:rFonts w:cs="Arial"/>
          <w:szCs w:val="20"/>
        </w:rPr>
        <w:fldChar w:fldCharType="begin">
          <w:ffData>
            <w:name w:val="Text7"/>
            <w:enabled/>
            <w:calcOnExit w:val="0"/>
            <w:textInput/>
          </w:ffData>
        </w:fldChar>
      </w:r>
      <w:r w:rsidRPr="00111F0F">
        <w:rPr>
          <w:rFonts w:cs="Arial"/>
          <w:szCs w:val="20"/>
        </w:rPr>
        <w:instrText xml:space="preserve"> FORMTEXT </w:instrText>
      </w:r>
      <w:r w:rsidRPr="00111F0F">
        <w:rPr>
          <w:rFonts w:cs="Arial"/>
          <w:szCs w:val="20"/>
        </w:rPr>
      </w:r>
      <w:r w:rsidRPr="00111F0F">
        <w:rPr>
          <w:rFonts w:cs="Arial"/>
          <w:szCs w:val="20"/>
        </w:rPr>
        <w:fldChar w:fldCharType="separate"/>
      </w:r>
      <w:r w:rsidRPr="00111F0F">
        <w:rPr>
          <w:rFonts w:cs="Arial"/>
          <w:noProof/>
          <w:szCs w:val="20"/>
        </w:rPr>
        <w:t> </w:t>
      </w:r>
      <w:r w:rsidRPr="00111F0F">
        <w:rPr>
          <w:rFonts w:cs="Arial"/>
          <w:noProof/>
          <w:szCs w:val="20"/>
        </w:rPr>
        <w:t> </w:t>
      </w:r>
      <w:r w:rsidRPr="00111F0F">
        <w:rPr>
          <w:rFonts w:cs="Arial"/>
          <w:noProof/>
          <w:szCs w:val="20"/>
        </w:rPr>
        <w:t> </w:t>
      </w:r>
      <w:r w:rsidRPr="00111F0F">
        <w:rPr>
          <w:rFonts w:cs="Arial"/>
          <w:noProof/>
          <w:szCs w:val="20"/>
        </w:rPr>
        <w:t> </w:t>
      </w:r>
      <w:r>
        <w:rPr>
          <w:rFonts w:cs="Arial"/>
          <w:noProof/>
          <w:szCs w:val="20"/>
        </w:rPr>
        <w:t xml:space="preserve">                     </w:t>
      </w:r>
      <w:r w:rsidRPr="00111F0F">
        <w:rPr>
          <w:rFonts w:cs="Arial"/>
          <w:noProof/>
          <w:szCs w:val="20"/>
        </w:rPr>
        <w:t> </w:t>
      </w:r>
      <w:r w:rsidRPr="00111F0F">
        <w:rPr>
          <w:rFonts w:cs="Arial"/>
          <w:szCs w:val="20"/>
        </w:rPr>
        <w:fldChar w:fldCharType="end"/>
      </w:r>
    </w:p>
    <w:p w:rsidR="00916E1D" w:rsidRPr="00111F0F" w:rsidRDefault="00916E1D" w:rsidP="00C96D2F">
      <w:pPr>
        <w:rPr>
          <w:rFonts w:cs="Arial"/>
          <w:szCs w:val="20"/>
        </w:rPr>
      </w:pPr>
    </w:p>
    <w:p w:rsidR="00C96D2F" w:rsidRDefault="0093051D" w:rsidP="00C96D2F">
      <w:pPr>
        <w:jc w:val="center"/>
        <w:rPr>
          <w:rFonts w:cs="Arial"/>
          <w:b/>
          <w:szCs w:val="20"/>
          <w:u w:val="single"/>
        </w:rPr>
      </w:pPr>
      <w:r>
        <w:rPr>
          <w:rFonts w:cs="Arial"/>
          <w:b/>
          <w:szCs w:val="20"/>
          <w:u w:val="single"/>
        </w:rPr>
        <w:t>Section 2</w:t>
      </w:r>
      <w:r w:rsidR="00F5528F">
        <w:rPr>
          <w:rFonts w:cs="Arial"/>
          <w:b/>
          <w:szCs w:val="20"/>
          <w:u w:val="single"/>
        </w:rPr>
        <w:t xml:space="preserve"> </w:t>
      </w:r>
      <w:r w:rsidR="00AE6A0F">
        <w:rPr>
          <w:rFonts w:cs="Arial"/>
          <w:b/>
          <w:szCs w:val="20"/>
          <w:u w:val="single"/>
        </w:rPr>
        <w:t>–</w:t>
      </w:r>
      <w:r w:rsidR="00F5528F">
        <w:rPr>
          <w:rFonts w:cs="Arial"/>
          <w:b/>
          <w:szCs w:val="20"/>
          <w:u w:val="single"/>
        </w:rPr>
        <w:t xml:space="preserve"> </w:t>
      </w:r>
      <w:r w:rsidR="00C96D2F" w:rsidRPr="00111F0F">
        <w:rPr>
          <w:rFonts w:cs="Arial"/>
          <w:b/>
          <w:szCs w:val="20"/>
          <w:u w:val="single"/>
        </w:rPr>
        <w:t>Justification</w:t>
      </w:r>
      <w:r w:rsidR="00AE6A0F">
        <w:rPr>
          <w:rFonts w:cs="Arial"/>
          <w:b/>
          <w:szCs w:val="20"/>
          <w:u w:val="single"/>
        </w:rPr>
        <w:t xml:space="preserve"> for Patient Care Positions</w:t>
      </w:r>
    </w:p>
    <w:tbl>
      <w:tblPr>
        <w:tblStyle w:val="TableGrid"/>
        <w:tblW w:w="0" w:type="auto"/>
        <w:tblLook w:val="04A0" w:firstRow="1" w:lastRow="0" w:firstColumn="1" w:lastColumn="0" w:noHBand="0" w:noVBand="1"/>
      </w:tblPr>
      <w:tblGrid>
        <w:gridCol w:w="5035"/>
        <w:gridCol w:w="5035"/>
      </w:tblGrid>
      <w:tr w:rsidR="0093051D" w:rsidTr="0070163A">
        <w:tc>
          <w:tcPr>
            <w:tcW w:w="10070" w:type="dxa"/>
            <w:gridSpan w:val="2"/>
          </w:tcPr>
          <w:p w:rsidR="0093051D" w:rsidRDefault="0093051D" w:rsidP="00B26C2D">
            <w:pPr>
              <w:jc w:val="center"/>
              <w:rPr>
                <w:rFonts w:cs="Arial"/>
                <w:b/>
                <w:szCs w:val="20"/>
                <w:u w:val="single"/>
              </w:rPr>
            </w:pPr>
            <w:r w:rsidRPr="0093051D">
              <w:rPr>
                <w:rFonts w:cs="Arial"/>
                <w:szCs w:val="20"/>
              </w:rPr>
              <w:t>I certify this position has direct patient care responsibilities or otherwise performs duties that are critical to patient care delivery</w:t>
            </w:r>
            <w:r>
              <w:rPr>
                <w:rFonts w:cs="Arial"/>
                <w:szCs w:val="20"/>
              </w:rPr>
              <w:t xml:space="preserve"> by checking </w:t>
            </w:r>
            <w:r w:rsidR="00B26C2D">
              <w:rPr>
                <w:rFonts w:cs="Arial"/>
                <w:szCs w:val="20"/>
              </w:rPr>
              <w:t>“</w:t>
            </w:r>
            <w:r>
              <w:rPr>
                <w:rFonts w:cs="Arial"/>
                <w:szCs w:val="20"/>
              </w:rPr>
              <w:t>Yes</w:t>
            </w:r>
            <w:r w:rsidR="00B26C2D">
              <w:rPr>
                <w:rFonts w:cs="Arial"/>
                <w:szCs w:val="20"/>
              </w:rPr>
              <w:t>”</w:t>
            </w:r>
            <w:r>
              <w:rPr>
                <w:rFonts w:cs="Arial"/>
                <w:szCs w:val="20"/>
              </w:rPr>
              <w:t xml:space="preserve"> for </w:t>
            </w:r>
            <w:r w:rsidRPr="0093051D">
              <w:rPr>
                <w:rFonts w:cs="Arial"/>
                <w:b/>
                <w:szCs w:val="20"/>
              </w:rPr>
              <w:t>either</w:t>
            </w:r>
            <w:r>
              <w:rPr>
                <w:rFonts w:cs="Arial"/>
                <w:szCs w:val="20"/>
              </w:rPr>
              <w:t xml:space="preserve"> question 1 or 2.</w:t>
            </w:r>
          </w:p>
        </w:tc>
      </w:tr>
      <w:tr w:rsidR="00AE6A0F" w:rsidTr="00AE6A0F">
        <w:tc>
          <w:tcPr>
            <w:tcW w:w="5035" w:type="dxa"/>
          </w:tcPr>
          <w:p w:rsidR="00AE6A0F" w:rsidRPr="0093051D" w:rsidRDefault="0093051D" w:rsidP="0093051D">
            <w:pPr>
              <w:pStyle w:val="ListParagraph"/>
              <w:numPr>
                <w:ilvl w:val="0"/>
                <w:numId w:val="9"/>
              </w:numPr>
              <w:rPr>
                <w:rFonts w:cs="Arial"/>
                <w:szCs w:val="20"/>
              </w:rPr>
            </w:pPr>
            <w:r w:rsidRPr="0093051D">
              <w:rPr>
                <w:rFonts w:cs="Arial"/>
                <w:szCs w:val="20"/>
              </w:rPr>
              <w:t>This position directly interacts with patients as a primary part of the assigned duties</w:t>
            </w:r>
            <w:r w:rsidR="00B26C2D">
              <w:rPr>
                <w:rFonts w:cs="Arial"/>
                <w:szCs w:val="20"/>
              </w:rPr>
              <w:t>.</w:t>
            </w:r>
          </w:p>
        </w:tc>
        <w:tc>
          <w:tcPr>
            <w:tcW w:w="5035" w:type="dxa"/>
          </w:tcPr>
          <w:p w:rsidR="00AE6A0F" w:rsidRDefault="0093051D" w:rsidP="00C96D2F">
            <w:pPr>
              <w:jc w:val="center"/>
              <w:rPr>
                <w:rFonts w:cs="Arial"/>
                <w:b/>
                <w:szCs w:val="20"/>
                <w:u w:val="single"/>
              </w:rPr>
            </w:pPr>
            <w:r>
              <w:fldChar w:fldCharType="begin">
                <w:ffData>
                  <w:name w:val="Check1"/>
                  <w:enabled/>
                  <w:calcOnExit w:val="0"/>
                  <w:checkBox>
                    <w:sizeAuto/>
                    <w:default w:val="0"/>
                  </w:checkBox>
                </w:ffData>
              </w:fldChar>
            </w:r>
            <w:r>
              <w:instrText xml:space="preserve"> FORMCHECKBOX </w:instrText>
            </w:r>
            <w:r w:rsidR="006054AD">
              <w:fldChar w:fldCharType="separate"/>
            </w:r>
            <w:r>
              <w:fldChar w:fldCharType="end"/>
            </w:r>
            <w:r>
              <w:t xml:space="preserve"> Yes </w:t>
            </w:r>
            <w:r>
              <w:tab/>
            </w:r>
            <w:r>
              <w:fldChar w:fldCharType="begin">
                <w:ffData>
                  <w:name w:val="Check2"/>
                  <w:enabled/>
                  <w:calcOnExit w:val="0"/>
                  <w:checkBox>
                    <w:sizeAuto/>
                    <w:default w:val="0"/>
                  </w:checkBox>
                </w:ffData>
              </w:fldChar>
            </w:r>
            <w:r>
              <w:instrText xml:space="preserve"> FORMCHECKBOX </w:instrText>
            </w:r>
            <w:r w:rsidR="006054AD">
              <w:fldChar w:fldCharType="separate"/>
            </w:r>
            <w:r>
              <w:fldChar w:fldCharType="end"/>
            </w:r>
            <w:r>
              <w:t xml:space="preserve"> No</w:t>
            </w:r>
          </w:p>
        </w:tc>
      </w:tr>
      <w:tr w:rsidR="00AE6A0F" w:rsidTr="00AE6A0F">
        <w:tc>
          <w:tcPr>
            <w:tcW w:w="5035" w:type="dxa"/>
          </w:tcPr>
          <w:p w:rsidR="00AE6A0F" w:rsidRPr="0093051D" w:rsidRDefault="0093051D" w:rsidP="0093051D">
            <w:pPr>
              <w:pStyle w:val="ListParagraph"/>
              <w:numPr>
                <w:ilvl w:val="0"/>
                <w:numId w:val="9"/>
              </w:numPr>
              <w:rPr>
                <w:rFonts w:cs="Arial"/>
                <w:szCs w:val="20"/>
              </w:rPr>
            </w:pPr>
            <w:r>
              <w:rPr>
                <w:rFonts w:cs="Arial"/>
                <w:szCs w:val="20"/>
              </w:rPr>
              <w:t>This position works in a clinic or hospital setting and serves as an integral and direct supporting role in patient care.</w:t>
            </w:r>
          </w:p>
        </w:tc>
        <w:tc>
          <w:tcPr>
            <w:tcW w:w="5035" w:type="dxa"/>
          </w:tcPr>
          <w:p w:rsidR="00AE6A0F" w:rsidRDefault="0093051D" w:rsidP="00C96D2F">
            <w:pPr>
              <w:jc w:val="center"/>
              <w:rPr>
                <w:rFonts w:cs="Arial"/>
                <w:b/>
                <w:szCs w:val="20"/>
                <w:u w:val="single"/>
              </w:rPr>
            </w:pPr>
            <w:r>
              <w:fldChar w:fldCharType="begin">
                <w:ffData>
                  <w:name w:val="Check1"/>
                  <w:enabled/>
                  <w:calcOnExit w:val="0"/>
                  <w:checkBox>
                    <w:sizeAuto/>
                    <w:default w:val="0"/>
                  </w:checkBox>
                </w:ffData>
              </w:fldChar>
            </w:r>
            <w:r>
              <w:instrText xml:space="preserve"> FORMCHECKBOX </w:instrText>
            </w:r>
            <w:r w:rsidR="006054AD">
              <w:fldChar w:fldCharType="separate"/>
            </w:r>
            <w:r>
              <w:fldChar w:fldCharType="end"/>
            </w:r>
            <w:r>
              <w:t xml:space="preserve"> Yes </w:t>
            </w:r>
            <w:r>
              <w:tab/>
            </w:r>
            <w:r>
              <w:fldChar w:fldCharType="begin">
                <w:ffData>
                  <w:name w:val="Check2"/>
                  <w:enabled/>
                  <w:calcOnExit w:val="0"/>
                  <w:checkBox>
                    <w:sizeAuto/>
                    <w:default w:val="0"/>
                  </w:checkBox>
                </w:ffData>
              </w:fldChar>
            </w:r>
            <w:r>
              <w:instrText xml:space="preserve"> FORMCHECKBOX </w:instrText>
            </w:r>
            <w:r w:rsidR="006054AD">
              <w:fldChar w:fldCharType="separate"/>
            </w:r>
            <w:r>
              <w:fldChar w:fldCharType="end"/>
            </w:r>
            <w:r>
              <w:t xml:space="preserve"> No</w:t>
            </w:r>
          </w:p>
        </w:tc>
      </w:tr>
      <w:tr w:rsidR="0093051D" w:rsidTr="00421465">
        <w:tc>
          <w:tcPr>
            <w:tcW w:w="10070" w:type="dxa"/>
            <w:gridSpan w:val="2"/>
          </w:tcPr>
          <w:p w:rsidR="0093051D" w:rsidRDefault="00916E1D" w:rsidP="00C02D14">
            <w:pPr>
              <w:rPr>
                <w:rFonts w:cs="Arial"/>
                <w:b/>
                <w:szCs w:val="20"/>
                <w:u w:val="single"/>
              </w:rPr>
            </w:pPr>
            <w:r>
              <w:rPr>
                <w:rFonts w:cs="Arial"/>
                <w:szCs w:val="20"/>
              </w:rPr>
              <w:t>If the answer</w:t>
            </w:r>
            <w:r w:rsidR="006764AD">
              <w:rPr>
                <w:rFonts w:cs="Arial"/>
                <w:szCs w:val="20"/>
              </w:rPr>
              <w:t xml:space="preserve"> to questions 1 </w:t>
            </w:r>
            <w:r w:rsidR="006764AD" w:rsidRPr="006764AD">
              <w:rPr>
                <w:rFonts w:cs="Arial"/>
                <w:b/>
                <w:szCs w:val="20"/>
              </w:rPr>
              <w:t>or</w:t>
            </w:r>
            <w:r w:rsidR="006764AD">
              <w:rPr>
                <w:rFonts w:cs="Arial"/>
                <w:szCs w:val="20"/>
              </w:rPr>
              <w:t xml:space="preserve"> 2 is “Yes</w:t>
            </w:r>
            <w:r>
              <w:rPr>
                <w:rFonts w:cs="Arial"/>
                <w:szCs w:val="20"/>
              </w:rPr>
              <w:t>,</w:t>
            </w:r>
            <w:r w:rsidR="006764AD">
              <w:rPr>
                <w:rFonts w:cs="Arial"/>
                <w:szCs w:val="20"/>
              </w:rPr>
              <w:t xml:space="preserve">” obtain the Dean or Vice Chancellor approval and </w:t>
            </w:r>
            <w:r w:rsidR="00A00093">
              <w:rPr>
                <w:rFonts w:cs="Arial"/>
                <w:szCs w:val="20"/>
              </w:rPr>
              <w:t>submi</w:t>
            </w:r>
            <w:r w:rsidR="00C02D14">
              <w:rPr>
                <w:rFonts w:cs="Arial"/>
                <w:szCs w:val="20"/>
              </w:rPr>
              <w:t>t with position request or PER-1</w:t>
            </w:r>
            <w:r w:rsidR="00A00093">
              <w:rPr>
                <w:rFonts w:cs="Arial"/>
                <w:szCs w:val="20"/>
              </w:rPr>
              <w:t xml:space="preserve">. </w:t>
            </w:r>
            <w:r w:rsidR="0093051D" w:rsidRPr="0093051D">
              <w:rPr>
                <w:rFonts w:cs="Arial"/>
                <w:szCs w:val="20"/>
              </w:rPr>
              <w:t xml:space="preserve">If the answers to both questions 1 and 2 </w:t>
            </w:r>
            <w:r>
              <w:rPr>
                <w:rFonts w:cs="Arial"/>
                <w:szCs w:val="20"/>
              </w:rPr>
              <w:t>are</w:t>
            </w:r>
            <w:r w:rsidR="0093051D">
              <w:rPr>
                <w:rFonts w:cs="Arial"/>
                <w:szCs w:val="20"/>
              </w:rPr>
              <w:t xml:space="preserve"> </w:t>
            </w:r>
            <w:r>
              <w:rPr>
                <w:rFonts w:cs="Arial"/>
                <w:szCs w:val="20"/>
              </w:rPr>
              <w:t>“N</w:t>
            </w:r>
            <w:r w:rsidR="0093051D">
              <w:rPr>
                <w:rFonts w:cs="Arial"/>
                <w:szCs w:val="20"/>
              </w:rPr>
              <w:t>o,</w:t>
            </w:r>
            <w:r>
              <w:rPr>
                <w:rFonts w:cs="Arial"/>
                <w:szCs w:val="20"/>
              </w:rPr>
              <w:t>”</w:t>
            </w:r>
            <w:r w:rsidR="0093051D">
              <w:rPr>
                <w:rFonts w:cs="Arial"/>
                <w:szCs w:val="20"/>
              </w:rPr>
              <w:t xml:space="preserve"> complete section 3</w:t>
            </w:r>
            <w:r w:rsidR="0093051D" w:rsidRPr="0093051D">
              <w:rPr>
                <w:rFonts w:cs="Arial"/>
                <w:szCs w:val="20"/>
              </w:rPr>
              <w:t xml:space="preserve"> below.</w:t>
            </w:r>
          </w:p>
        </w:tc>
      </w:tr>
    </w:tbl>
    <w:p w:rsidR="00AE6A0F" w:rsidRDefault="00AE6A0F" w:rsidP="00C96D2F">
      <w:pPr>
        <w:jc w:val="center"/>
        <w:rPr>
          <w:rFonts w:cs="Arial"/>
          <w:b/>
          <w:szCs w:val="20"/>
          <w:u w:val="single"/>
        </w:rPr>
      </w:pPr>
    </w:p>
    <w:p w:rsidR="00C02D14" w:rsidRDefault="00C02D14" w:rsidP="006764AD">
      <w:pPr>
        <w:jc w:val="center"/>
        <w:rPr>
          <w:rFonts w:cs="Arial"/>
          <w:b/>
          <w:szCs w:val="20"/>
          <w:u w:val="single"/>
        </w:rPr>
      </w:pPr>
    </w:p>
    <w:p w:rsidR="00E27C5D" w:rsidRDefault="00E27C5D" w:rsidP="006764AD">
      <w:pPr>
        <w:jc w:val="center"/>
        <w:rPr>
          <w:rFonts w:cs="Arial"/>
          <w:b/>
          <w:szCs w:val="20"/>
          <w:u w:val="single"/>
        </w:rPr>
      </w:pPr>
      <w:r>
        <w:rPr>
          <w:rFonts w:cs="Arial"/>
          <w:b/>
          <w:szCs w:val="20"/>
          <w:u w:val="single"/>
        </w:rPr>
        <w:t xml:space="preserve">Section 3 – </w:t>
      </w:r>
      <w:r w:rsidRPr="00111F0F">
        <w:rPr>
          <w:rFonts w:cs="Arial"/>
          <w:b/>
          <w:szCs w:val="20"/>
          <w:u w:val="single"/>
        </w:rPr>
        <w:t>Justification</w:t>
      </w:r>
      <w:r w:rsidR="00EA573E">
        <w:rPr>
          <w:rFonts w:cs="Arial"/>
          <w:b/>
          <w:szCs w:val="20"/>
          <w:u w:val="single"/>
        </w:rPr>
        <w:t xml:space="preserve"> for All Other P</w:t>
      </w:r>
      <w:r>
        <w:rPr>
          <w:rFonts w:cs="Arial"/>
          <w:b/>
          <w:szCs w:val="20"/>
          <w:u w:val="single"/>
        </w:rPr>
        <w:t>ositions</w:t>
      </w:r>
    </w:p>
    <w:tbl>
      <w:tblPr>
        <w:tblStyle w:val="TableGrid"/>
        <w:tblW w:w="0" w:type="auto"/>
        <w:tblLook w:val="04A0" w:firstRow="1" w:lastRow="0" w:firstColumn="1" w:lastColumn="0" w:noHBand="0" w:noVBand="1"/>
      </w:tblPr>
      <w:tblGrid>
        <w:gridCol w:w="5035"/>
        <w:gridCol w:w="5035"/>
      </w:tblGrid>
      <w:tr w:rsidR="00E27C5D" w:rsidTr="00051454">
        <w:tc>
          <w:tcPr>
            <w:tcW w:w="10070" w:type="dxa"/>
            <w:gridSpan w:val="2"/>
          </w:tcPr>
          <w:p w:rsidR="00E27C5D" w:rsidRDefault="00E27C5D" w:rsidP="00B26C2D">
            <w:pPr>
              <w:jc w:val="center"/>
              <w:rPr>
                <w:rFonts w:cs="Arial"/>
                <w:b/>
                <w:szCs w:val="20"/>
                <w:u w:val="single"/>
              </w:rPr>
            </w:pPr>
            <w:r>
              <w:rPr>
                <w:rFonts w:cs="Arial"/>
                <w:szCs w:val="20"/>
              </w:rPr>
              <w:t xml:space="preserve">Select the category that most </w:t>
            </w:r>
            <w:r w:rsidR="00B26C2D">
              <w:rPr>
                <w:rFonts w:cs="Arial"/>
                <w:szCs w:val="20"/>
              </w:rPr>
              <w:t>accurately</w:t>
            </w:r>
            <w:r>
              <w:rPr>
                <w:rFonts w:cs="Arial"/>
                <w:szCs w:val="20"/>
              </w:rPr>
              <w:t xml:space="preserve"> identifies the reason for the exception request:</w:t>
            </w:r>
          </w:p>
        </w:tc>
      </w:tr>
      <w:tr w:rsidR="00E27C5D" w:rsidTr="00051454">
        <w:tc>
          <w:tcPr>
            <w:tcW w:w="5035" w:type="dxa"/>
          </w:tcPr>
          <w:p w:rsidR="00E27C5D" w:rsidRPr="0093051D" w:rsidRDefault="00E27C5D" w:rsidP="00E27C5D">
            <w:pPr>
              <w:pStyle w:val="ListParagraph"/>
              <w:numPr>
                <w:ilvl w:val="0"/>
                <w:numId w:val="10"/>
              </w:numPr>
              <w:rPr>
                <w:rFonts w:cs="Arial"/>
                <w:szCs w:val="20"/>
              </w:rPr>
            </w:pPr>
            <w:r>
              <w:rPr>
                <w:rFonts w:cs="Arial"/>
                <w:szCs w:val="20"/>
              </w:rPr>
              <w:t>University contractual obligations</w:t>
            </w:r>
            <w:r w:rsidR="00B26C2D">
              <w:rPr>
                <w:rFonts w:cs="Arial"/>
                <w:szCs w:val="20"/>
              </w:rPr>
              <w:t>,</w:t>
            </w:r>
            <w:r>
              <w:rPr>
                <w:rFonts w:cs="Arial"/>
                <w:szCs w:val="20"/>
              </w:rPr>
              <w:t xml:space="preserve"> including federally or privately funded research.</w:t>
            </w:r>
          </w:p>
        </w:tc>
        <w:tc>
          <w:tcPr>
            <w:tcW w:w="5035" w:type="dxa"/>
          </w:tcPr>
          <w:p w:rsidR="00E27C5D" w:rsidRDefault="00E60A4E" w:rsidP="00E27C5D">
            <w:pPr>
              <w:jc w:val="center"/>
              <w:rPr>
                <w:rFonts w:cs="Arial"/>
                <w:b/>
                <w:szCs w:val="20"/>
                <w:u w:val="single"/>
              </w:rPr>
            </w:pPr>
            <w:r>
              <w:fldChar w:fldCharType="begin">
                <w:ffData>
                  <w:name w:val="Check1"/>
                  <w:enabled/>
                  <w:calcOnExit w:val="0"/>
                  <w:checkBox>
                    <w:sizeAuto/>
                    <w:default w:val="0"/>
                  </w:checkBox>
                </w:ffData>
              </w:fldChar>
            </w:r>
            <w:r>
              <w:instrText xml:space="preserve"> FORMCHECKBOX </w:instrText>
            </w:r>
            <w:r w:rsidR="006054AD">
              <w:fldChar w:fldCharType="separate"/>
            </w:r>
            <w:r>
              <w:fldChar w:fldCharType="end"/>
            </w:r>
            <w:r>
              <w:t xml:space="preserve"> Yes</w:t>
            </w:r>
            <w:r w:rsidR="00E27C5D">
              <w:tab/>
            </w:r>
          </w:p>
        </w:tc>
      </w:tr>
      <w:tr w:rsidR="00E27C5D" w:rsidTr="00051454">
        <w:tc>
          <w:tcPr>
            <w:tcW w:w="5035" w:type="dxa"/>
          </w:tcPr>
          <w:p w:rsidR="00E27C5D" w:rsidRPr="00E27C5D" w:rsidRDefault="00E27C5D" w:rsidP="00E27C5D">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Faculty needed to meet program requirements for accreditation.</w:t>
            </w:r>
          </w:p>
        </w:tc>
        <w:tc>
          <w:tcPr>
            <w:tcW w:w="5035" w:type="dxa"/>
          </w:tcPr>
          <w:p w:rsidR="00E27C5D" w:rsidRDefault="00E60A4E" w:rsidP="00E27C5D">
            <w:pPr>
              <w:jc w:val="center"/>
              <w:rPr>
                <w:rFonts w:cs="Arial"/>
                <w:b/>
                <w:szCs w:val="20"/>
                <w:u w:val="single"/>
              </w:rPr>
            </w:pPr>
            <w:r>
              <w:fldChar w:fldCharType="begin">
                <w:ffData>
                  <w:name w:val="Check1"/>
                  <w:enabled/>
                  <w:calcOnExit w:val="0"/>
                  <w:checkBox>
                    <w:sizeAuto/>
                    <w:default w:val="0"/>
                  </w:checkBox>
                </w:ffData>
              </w:fldChar>
            </w:r>
            <w:r>
              <w:instrText xml:space="preserve"> FORMCHECKBOX </w:instrText>
            </w:r>
            <w:r w:rsidR="006054AD">
              <w:fldChar w:fldCharType="separate"/>
            </w:r>
            <w:r>
              <w:fldChar w:fldCharType="end"/>
            </w:r>
            <w:r>
              <w:t xml:space="preserve"> Yes</w:t>
            </w:r>
            <w:r w:rsidR="00E27C5D">
              <w:tab/>
            </w:r>
          </w:p>
        </w:tc>
      </w:tr>
      <w:tr w:rsidR="00E27C5D" w:rsidTr="00051454">
        <w:tc>
          <w:tcPr>
            <w:tcW w:w="5035" w:type="dxa"/>
          </w:tcPr>
          <w:p w:rsidR="00E27C5D" w:rsidRPr="0093051D" w:rsidRDefault="00E27C5D" w:rsidP="00B26C2D">
            <w:pPr>
              <w:pStyle w:val="ListParagraph"/>
              <w:numPr>
                <w:ilvl w:val="0"/>
                <w:numId w:val="10"/>
              </w:numPr>
              <w:rPr>
                <w:rFonts w:cs="Arial"/>
                <w:szCs w:val="20"/>
              </w:rPr>
            </w:pPr>
            <w:r>
              <w:rPr>
                <w:rFonts w:cs="Arial"/>
                <w:szCs w:val="20"/>
              </w:rPr>
              <w:t>Critical campus-wide administrative operations or compliance with federal</w:t>
            </w:r>
            <w:r w:rsidR="00B26C2D">
              <w:rPr>
                <w:rFonts w:cs="Arial"/>
                <w:szCs w:val="20"/>
              </w:rPr>
              <w:t xml:space="preserve"> or </w:t>
            </w:r>
            <w:r>
              <w:rPr>
                <w:rFonts w:cs="Arial"/>
                <w:szCs w:val="20"/>
              </w:rPr>
              <w:t>state laws or regulations</w:t>
            </w:r>
            <w:r w:rsidR="00B26C2D">
              <w:rPr>
                <w:rFonts w:cs="Arial"/>
                <w:szCs w:val="20"/>
              </w:rPr>
              <w:t>.</w:t>
            </w:r>
          </w:p>
        </w:tc>
        <w:tc>
          <w:tcPr>
            <w:tcW w:w="5035" w:type="dxa"/>
          </w:tcPr>
          <w:p w:rsidR="00E27C5D" w:rsidRDefault="00E27C5D" w:rsidP="00E27C5D">
            <w:pPr>
              <w:jc w:val="center"/>
            </w:pPr>
            <w:r>
              <w:fldChar w:fldCharType="begin">
                <w:ffData>
                  <w:name w:val="Check1"/>
                  <w:enabled/>
                  <w:calcOnExit w:val="0"/>
                  <w:checkBox>
                    <w:sizeAuto/>
                    <w:default w:val="0"/>
                  </w:checkBox>
                </w:ffData>
              </w:fldChar>
            </w:r>
            <w:r>
              <w:instrText xml:space="preserve"> FORMCHECKBOX </w:instrText>
            </w:r>
            <w:r w:rsidR="006054AD">
              <w:fldChar w:fldCharType="separate"/>
            </w:r>
            <w:r>
              <w:fldChar w:fldCharType="end"/>
            </w:r>
            <w:r>
              <w:t xml:space="preserve"> Yes</w:t>
            </w:r>
          </w:p>
        </w:tc>
      </w:tr>
      <w:tr w:rsidR="00E27C5D" w:rsidTr="00051454">
        <w:tc>
          <w:tcPr>
            <w:tcW w:w="5035" w:type="dxa"/>
          </w:tcPr>
          <w:p w:rsidR="00E27C5D" w:rsidRPr="00E27C5D" w:rsidRDefault="00E27C5D" w:rsidP="00B26C2D">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Position is fully</w:t>
            </w:r>
            <w:r w:rsidR="00B26C2D">
              <w:rPr>
                <w:rFonts w:ascii="Times New Roman" w:hAnsi="Times New Roman" w:cs="Times New Roman"/>
                <w:sz w:val="24"/>
                <w:szCs w:val="24"/>
              </w:rPr>
              <w:t>-</w:t>
            </w:r>
            <w:r>
              <w:rPr>
                <w:rFonts w:ascii="Times New Roman" w:hAnsi="Times New Roman" w:cs="Times New Roman"/>
                <w:sz w:val="24"/>
                <w:szCs w:val="24"/>
              </w:rPr>
              <w:t>funded from external grants or contracts.</w:t>
            </w:r>
          </w:p>
        </w:tc>
        <w:tc>
          <w:tcPr>
            <w:tcW w:w="5035" w:type="dxa"/>
          </w:tcPr>
          <w:p w:rsidR="00E27C5D" w:rsidRDefault="00E27C5D" w:rsidP="00E27C5D">
            <w:pPr>
              <w:jc w:val="center"/>
            </w:pPr>
            <w:r>
              <w:fldChar w:fldCharType="begin">
                <w:ffData>
                  <w:name w:val="Check1"/>
                  <w:enabled/>
                  <w:calcOnExit w:val="0"/>
                  <w:checkBox>
                    <w:sizeAuto/>
                    <w:default w:val="0"/>
                  </w:checkBox>
                </w:ffData>
              </w:fldChar>
            </w:r>
            <w:r>
              <w:instrText xml:space="preserve"> FORMCHECKBOX </w:instrText>
            </w:r>
            <w:r w:rsidR="006054AD">
              <w:fldChar w:fldCharType="separate"/>
            </w:r>
            <w:r>
              <w:fldChar w:fldCharType="end"/>
            </w:r>
            <w:r>
              <w:t xml:space="preserve"> Yes</w:t>
            </w:r>
          </w:p>
        </w:tc>
      </w:tr>
      <w:tr w:rsidR="00E27C5D" w:rsidTr="00051454">
        <w:tc>
          <w:tcPr>
            <w:tcW w:w="5035" w:type="dxa"/>
          </w:tcPr>
          <w:p w:rsidR="00E27C5D" w:rsidRDefault="00E27C5D" w:rsidP="00E27C5D">
            <w:pPr>
              <w:pStyle w:val="ListParagraph"/>
              <w:numPr>
                <w:ilvl w:val="0"/>
                <w:numId w:val="10"/>
              </w:numPr>
              <w:rPr>
                <w:rFonts w:cs="Arial"/>
                <w:szCs w:val="20"/>
              </w:rPr>
            </w:pPr>
            <w:r>
              <w:rPr>
                <w:rFonts w:cs="Arial"/>
                <w:szCs w:val="20"/>
              </w:rPr>
              <w:t>Essential patient care res</w:t>
            </w:r>
            <w:r w:rsidR="00B26C2D">
              <w:rPr>
                <w:rFonts w:cs="Arial"/>
                <w:szCs w:val="20"/>
              </w:rPr>
              <w:t>ponsibilities not addressed in S</w:t>
            </w:r>
            <w:r>
              <w:rPr>
                <w:rFonts w:cs="Arial"/>
                <w:szCs w:val="20"/>
              </w:rPr>
              <w:t>ection 2</w:t>
            </w:r>
            <w:r w:rsidR="00B26C2D">
              <w:rPr>
                <w:rFonts w:cs="Arial"/>
                <w:szCs w:val="20"/>
              </w:rPr>
              <w:t>.</w:t>
            </w:r>
          </w:p>
        </w:tc>
        <w:tc>
          <w:tcPr>
            <w:tcW w:w="5035" w:type="dxa"/>
          </w:tcPr>
          <w:p w:rsidR="00E27C5D" w:rsidRDefault="00E27C5D" w:rsidP="00E27C5D">
            <w:pPr>
              <w:jc w:val="center"/>
            </w:pPr>
            <w:r>
              <w:fldChar w:fldCharType="begin">
                <w:ffData>
                  <w:name w:val="Check1"/>
                  <w:enabled/>
                  <w:calcOnExit w:val="0"/>
                  <w:checkBox>
                    <w:sizeAuto/>
                    <w:default w:val="0"/>
                  </w:checkBox>
                </w:ffData>
              </w:fldChar>
            </w:r>
            <w:r>
              <w:instrText xml:space="preserve"> FORMCHECKBOX </w:instrText>
            </w:r>
            <w:r w:rsidR="006054AD">
              <w:fldChar w:fldCharType="separate"/>
            </w:r>
            <w:r>
              <w:fldChar w:fldCharType="end"/>
            </w:r>
            <w:r>
              <w:t xml:space="preserve"> Yes</w:t>
            </w:r>
          </w:p>
        </w:tc>
      </w:tr>
      <w:tr w:rsidR="00E27C5D" w:rsidTr="00051454">
        <w:tc>
          <w:tcPr>
            <w:tcW w:w="5035" w:type="dxa"/>
          </w:tcPr>
          <w:p w:rsidR="00E27C5D" w:rsidRDefault="00916E1D" w:rsidP="00491528">
            <w:pPr>
              <w:pStyle w:val="ListParagraph"/>
              <w:numPr>
                <w:ilvl w:val="0"/>
                <w:numId w:val="10"/>
              </w:numPr>
              <w:rPr>
                <w:rFonts w:cs="Arial"/>
                <w:szCs w:val="20"/>
              </w:rPr>
            </w:pPr>
            <w:r>
              <w:t>O</w:t>
            </w:r>
            <w:r w:rsidR="00E27C5D">
              <w:t xml:space="preserve">ffer was made </w:t>
            </w:r>
            <w:r>
              <w:t xml:space="preserve">and documented </w:t>
            </w:r>
            <w:r w:rsidR="00E27C5D">
              <w:t xml:space="preserve">prior to </w:t>
            </w:r>
            <w:r w:rsidR="00491528">
              <w:t>April 20, 2020</w:t>
            </w:r>
            <w:r w:rsidR="00E27C5D">
              <w:t>.</w:t>
            </w:r>
          </w:p>
        </w:tc>
        <w:tc>
          <w:tcPr>
            <w:tcW w:w="5035" w:type="dxa"/>
          </w:tcPr>
          <w:p w:rsidR="00E27C5D" w:rsidRDefault="00E60A4E" w:rsidP="00E27C5D">
            <w:pPr>
              <w:jc w:val="center"/>
            </w:pPr>
            <w:r>
              <w:fldChar w:fldCharType="begin">
                <w:ffData>
                  <w:name w:val="Check1"/>
                  <w:enabled/>
                  <w:calcOnExit w:val="0"/>
                  <w:checkBox>
                    <w:sizeAuto/>
                    <w:default w:val="0"/>
                  </w:checkBox>
                </w:ffData>
              </w:fldChar>
            </w:r>
            <w:r>
              <w:instrText xml:space="preserve"> FORMCHECKBOX </w:instrText>
            </w:r>
            <w:r w:rsidR="006054AD">
              <w:fldChar w:fldCharType="separate"/>
            </w:r>
            <w:r>
              <w:fldChar w:fldCharType="end"/>
            </w:r>
            <w:r>
              <w:t xml:space="preserve"> Yes</w:t>
            </w:r>
          </w:p>
        </w:tc>
      </w:tr>
      <w:tr w:rsidR="00E27C5D" w:rsidTr="00051454">
        <w:tc>
          <w:tcPr>
            <w:tcW w:w="5035" w:type="dxa"/>
          </w:tcPr>
          <w:p w:rsidR="00E27C5D" w:rsidRDefault="00E27C5D" w:rsidP="00E27C5D">
            <w:pPr>
              <w:pStyle w:val="ListParagraph"/>
              <w:numPr>
                <w:ilvl w:val="0"/>
                <w:numId w:val="10"/>
              </w:numPr>
            </w:pPr>
            <w:r>
              <w:t>Request for Gratis employee, Student worker,</w:t>
            </w:r>
            <w:r w:rsidR="00F91A53">
              <w:t xml:space="preserve"> graduate assistant, </w:t>
            </w:r>
            <w:r>
              <w:t>fellows, or house officer.</w:t>
            </w:r>
          </w:p>
        </w:tc>
        <w:tc>
          <w:tcPr>
            <w:tcW w:w="5035" w:type="dxa"/>
          </w:tcPr>
          <w:p w:rsidR="00E27C5D" w:rsidRDefault="00E60A4E" w:rsidP="00E27C5D">
            <w:pPr>
              <w:jc w:val="center"/>
            </w:pPr>
            <w:r>
              <w:fldChar w:fldCharType="begin">
                <w:ffData>
                  <w:name w:val="Check1"/>
                  <w:enabled/>
                  <w:calcOnExit w:val="0"/>
                  <w:checkBox>
                    <w:sizeAuto/>
                    <w:default w:val="0"/>
                  </w:checkBox>
                </w:ffData>
              </w:fldChar>
            </w:r>
            <w:r>
              <w:instrText xml:space="preserve"> FORMCHECKBOX </w:instrText>
            </w:r>
            <w:r w:rsidR="006054AD">
              <w:fldChar w:fldCharType="separate"/>
            </w:r>
            <w:r>
              <w:fldChar w:fldCharType="end"/>
            </w:r>
            <w:r>
              <w:t xml:space="preserve"> Yes</w:t>
            </w:r>
          </w:p>
        </w:tc>
      </w:tr>
      <w:tr w:rsidR="00E60A4E" w:rsidTr="00904435">
        <w:tc>
          <w:tcPr>
            <w:tcW w:w="5035" w:type="dxa"/>
          </w:tcPr>
          <w:p w:rsidR="00E60A4E" w:rsidRDefault="00E60A4E" w:rsidP="00E60A4E">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Other</w:t>
            </w:r>
            <w:r w:rsidR="00916E1D">
              <w:rPr>
                <w:rFonts w:ascii="Times New Roman" w:hAnsi="Times New Roman" w:cs="Times New Roman"/>
                <w:sz w:val="24"/>
                <w:szCs w:val="24"/>
              </w:rPr>
              <w:t xml:space="preserve"> (specify)</w:t>
            </w:r>
          </w:p>
        </w:tc>
        <w:tc>
          <w:tcPr>
            <w:tcW w:w="5035" w:type="dxa"/>
          </w:tcPr>
          <w:p w:rsidR="00E60A4E" w:rsidRDefault="00E60A4E" w:rsidP="00E27C5D">
            <w:pPr>
              <w:jc w:val="center"/>
              <w:rPr>
                <w:rFonts w:cs="Arial"/>
                <w:b/>
                <w:szCs w:val="20"/>
                <w:u w:val="single"/>
              </w:rPr>
            </w:pPr>
            <w:r w:rsidRPr="00111F0F">
              <w:rPr>
                <w:rFonts w:cs="Arial"/>
                <w:szCs w:val="20"/>
              </w:rPr>
              <w:fldChar w:fldCharType="begin">
                <w:ffData>
                  <w:name w:val="Text13"/>
                  <w:enabled/>
                  <w:calcOnExit w:val="0"/>
                  <w:textInput/>
                </w:ffData>
              </w:fldChar>
            </w:r>
            <w:r w:rsidRPr="00111F0F">
              <w:rPr>
                <w:rFonts w:cs="Arial"/>
                <w:szCs w:val="20"/>
              </w:rPr>
              <w:instrText xml:space="preserve"> FORMTEXT </w:instrText>
            </w:r>
            <w:r w:rsidRPr="00111F0F">
              <w:rPr>
                <w:rFonts w:cs="Arial"/>
                <w:szCs w:val="20"/>
              </w:rPr>
            </w:r>
            <w:r w:rsidRPr="00111F0F">
              <w:rPr>
                <w:rFonts w:cs="Arial"/>
                <w:szCs w:val="20"/>
              </w:rPr>
              <w:fldChar w:fldCharType="separate"/>
            </w:r>
            <w:r w:rsidRPr="00111F0F">
              <w:rPr>
                <w:rFonts w:cs="Arial"/>
                <w:noProof/>
                <w:szCs w:val="20"/>
              </w:rPr>
              <w:t> </w:t>
            </w:r>
            <w:r w:rsidRPr="00111F0F">
              <w:rPr>
                <w:rFonts w:cs="Arial"/>
                <w:noProof/>
                <w:szCs w:val="20"/>
              </w:rPr>
              <w:t> </w:t>
            </w:r>
            <w:r w:rsidRPr="00111F0F">
              <w:rPr>
                <w:rFonts w:cs="Arial"/>
                <w:noProof/>
                <w:szCs w:val="20"/>
              </w:rPr>
              <w:t> </w:t>
            </w:r>
            <w:r w:rsidRPr="00111F0F">
              <w:rPr>
                <w:rFonts w:cs="Arial"/>
                <w:noProof/>
                <w:szCs w:val="20"/>
              </w:rPr>
              <w:t> </w:t>
            </w:r>
            <w:r w:rsidRPr="00111F0F">
              <w:rPr>
                <w:rFonts w:cs="Arial"/>
                <w:noProof/>
                <w:szCs w:val="20"/>
              </w:rPr>
              <w:t> </w:t>
            </w:r>
            <w:r w:rsidRPr="00111F0F">
              <w:rPr>
                <w:rFonts w:cs="Arial"/>
                <w:szCs w:val="20"/>
              </w:rPr>
              <w:fldChar w:fldCharType="end"/>
            </w:r>
          </w:p>
        </w:tc>
      </w:tr>
    </w:tbl>
    <w:p w:rsidR="00AE6A0F" w:rsidRDefault="00AE6A0F" w:rsidP="006764AD">
      <w:pPr>
        <w:rPr>
          <w:rFonts w:cs="Arial"/>
          <w:b/>
          <w:szCs w:val="20"/>
          <w:u w:val="single"/>
        </w:rPr>
      </w:pPr>
    </w:p>
    <w:p w:rsidR="00C96D2F" w:rsidRPr="00111F0F" w:rsidRDefault="00C96D2F" w:rsidP="00C96D2F">
      <w:pPr>
        <w:jc w:val="center"/>
        <w:rPr>
          <w:rFonts w:cs="Arial"/>
          <w:b/>
          <w:szCs w:val="20"/>
        </w:rPr>
      </w:pPr>
      <w:r w:rsidRPr="00111F0F">
        <w:rPr>
          <w:rFonts w:cs="Arial"/>
          <w:b/>
          <w:szCs w:val="20"/>
        </w:rPr>
        <w:t>(Com</w:t>
      </w:r>
      <w:r w:rsidR="006764AD">
        <w:rPr>
          <w:rFonts w:cs="Arial"/>
          <w:b/>
          <w:szCs w:val="20"/>
        </w:rPr>
        <w:t>plete Sections B</w:t>
      </w:r>
      <w:r w:rsidRPr="00111F0F">
        <w:rPr>
          <w:rFonts w:cs="Arial"/>
          <w:b/>
          <w:szCs w:val="20"/>
        </w:rPr>
        <w:t xml:space="preserve"> </w:t>
      </w:r>
      <w:r w:rsidR="006764AD">
        <w:rPr>
          <w:rFonts w:cs="Arial"/>
          <w:b/>
          <w:szCs w:val="20"/>
        </w:rPr>
        <w:t>and C; Complete section A</w:t>
      </w:r>
      <w:r w:rsidRPr="00111F0F">
        <w:rPr>
          <w:rFonts w:cs="Arial"/>
          <w:b/>
          <w:szCs w:val="20"/>
        </w:rPr>
        <w:t xml:space="preserve"> </w:t>
      </w:r>
      <w:r w:rsidR="006764AD">
        <w:rPr>
          <w:rFonts w:cs="Arial"/>
          <w:b/>
          <w:szCs w:val="20"/>
        </w:rPr>
        <w:t>if applicable</w:t>
      </w:r>
      <w:r w:rsidRPr="00111F0F">
        <w:rPr>
          <w:rFonts w:cs="Arial"/>
          <w:b/>
          <w:szCs w:val="20"/>
        </w:rPr>
        <w:t>)</w:t>
      </w:r>
    </w:p>
    <w:p w:rsidR="00C96D2F" w:rsidRPr="00111F0F" w:rsidRDefault="00C96D2F" w:rsidP="00C96D2F">
      <w:pPr>
        <w:rPr>
          <w:rFonts w:cs="Arial"/>
          <w:szCs w:val="20"/>
        </w:rPr>
      </w:pPr>
    </w:p>
    <w:tbl>
      <w:tblPr>
        <w:tblStyle w:val="TableGrid"/>
        <w:tblW w:w="10080" w:type="dxa"/>
        <w:tblInd w:w="-252" w:type="dxa"/>
        <w:tblLook w:val="01E0" w:firstRow="1" w:lastRow="1" w:firstColumn="1" w:lastColumn="1" w:noHBand="0" w:noVBand="0"/>
      </w:tblPr>
      <w:tblGrid>
        <w:gridCol w:w="10080"/>
      </w:tblGrid>
      <w:tr w:rsidR="00C96D2F" w:rsidRPr="00111F0F" w:rsidTr="00A00093">
        <w:trPr>
          <w:trHeight w:val="5228"/>
        </w:trPr>
        <w:tc>
          <w:tcPr>
            <w:tcW w:w="10080" w:type="dxa"/>
          </w:tcPr>
          <w:p w:rsidR="00F94C87" w:rsidRPr="00F94C87" w:rsidRDefault="006764AD" w:rsidP="00F94C87">
            <w:pPr>
              <w:pStyle w:val="ListParagraph"/>
              <w:numPr>
                <w:ilvl w:val="0"/>
                <w:numId w:val="12"/>
              </w:numPr>
              <w:spacing w:before="100" w:beforeAutospacing="1" w:after="100" w:afterAutospacing="1"/>
              <w:ind w:left="409"/>
              <w:rPr>
                <w:rFonts w:cs="Arial"/>
                <w:szCs w:val="20"/>
              </w:rPr>
            </w:pPr>
            <w:r w:rsidRPr="00F94C87">
              <w:rPr>
                <w:rFonts w:cs="Arial"/>
                <w:b/>
                <w:szCs w:val="20"/>
              </w:rPr>
              <w:t>Is the position critical to the functioning of the unit? If so, check the appropriate box(es) below:</w:t>
            </w:r>
          </w:p>
          <w:p w:rsidR="00F94C87" w:rsidRPr="00F94C87" w:rsidRDefault="006764AD" w:rsidP="00F94C87">
            <w:pPr>
              <w:spacing w:before="100" w:beforeAutospacing="1" w:after="100" w:afterAutospacing="1"/>
              <w:ind w:left="360"/>
              <w:rPr>
                <w:rFonts w:cs="Arial"/>
                <w:szCs w:val="20"/>
              </w:rPr>
            </w:pPr>
            <w:r w:rsidRPr="00F94C87">
              <w:rPr>
                <w:rFonts w:cs="Arial"/>
                <w:szCs w:val="20"/>
              </w:rPr>
              <w:fldChar w:fldCharType="begin">
                <w:ffData>
                  <w:name w:val="Check1"/>
                  <w:enabled/>
                  <w:calcOnExit w:val="0"/>
                  <w:checkBox>
                    <w:sizeAuto/>
                    <w:default w:val="0"/>
                  </w:checkBox>
                </w:ffData>
              </w:fldChar>
            </w:r>
            <w:r w:rsidRPr="00F94C87">
              <w:rPr>
                <w:rFonts w:cs="Arial"/>
                <w:szCs w:val="20"/>
              </w:rPr>
              <w:instrText xml:space="preserve"> FORMCHECKBOX </w:instrText>
            </w:r>
            <w:r w:rsidR="006054AD">
              <w:rPr>
                <w:rFonts w:cs="Arial"/>
                <w:szCs w:val="20"/>
              </w:rPr>
            </w:r>
            <w:r w:rsidR="006054AD">
              <w:rPr>
                <w:rFonts w:cs="Arial"/>
                <w:szCs w:val="20"/>
              </w:rPr>
              <w:fldChar w:fldCharType="separate"/>
            </w:r>
            <w:r w:rsidRPr="00F94C87">
              <w:rPr>
                <w:rFonts w:cs="Arial"/>
                <w:szCs w:val="20"/>
              </w:rPr>
              <w:fldChar w:fldCharType="end"/>
            </w:r>
            <w:r w:rsidRPr="00F94C87">
              <w:rPr>
                <w:rFonts w:cs="Arial"/>
                <w:szCs w:val="20"/>
              </w:rPr>
              <w:t xml:space="preserve">  There are no other options available through reassignment or reconfiguration.</w:t>
            </w:r>
          </w:p>
          <w:p w:rsidR="00F94C87" w:rsidRPr="00F94C87" w:rsidRDefault="006764AD" w:rsidP="00F94C87">
            <w:pPr>
              <w:spacing w:before="100" w:beforeAutospacing="1" w:after="100" w:afterAutospacing="1"/>
              <w:ind w:left="769" w:hanging="409"/>
              <w:rPr>
                <w:rFonts w:cs="Arial"/>
                <w:b/>
                <w:szCs w:val="20"/>
              </w:rPr>
            </w:pPr>
            <w:r w:rsidRPr="00F94C87">
              <w:rPr>
                <w:rFonts w:cs="Arial"/>
                <w:szCs w:val="20"/>
              </w:rPr>
              <w:fldChar w:fldCharType="begin">
                <w:ffData>
                  <w:name w:val="Check1"/>
                  <w:enabled/>
                  <w:calcOnExit w:val="0"/>
                  <w:checkBox>
                    <w:sizeAuto/>
                    <w:default w:val="0"/>
                  </w:checkBox>
                </w:ffData>
              </w:fldChar>
            </w:r>
            <w:r w:rsidRPr="00F94C87">
              <w:rPr>
                <w:rFonts w:cs="Arial"/>
                <w:szCs w:val="20"/>
              </w:rPr>
              <w:instrText xml:space="preserve"> FORMCHECKBOX </w:instrText>
            </w:r>
            <w:r w:rsidR="006054AD">
              <w:rPr>
                <w:rFonts w:cs="Arial"/>
                <w:szCs w:val="20"/>
              </w:rPr>
            </w:r>
            <w:r w:rsidR="006054AD">
              <w:rPr>
                <w:rFonts w:cs="Arial"/>
                <w:szCs w:val="20"/>
              </w:rPr>
              <w:fldChar w:fldCharType="separate"/>
            </w:r>
            <w:r w:rsidRPr="00F94C87">
              <w:rPr>
                <w:rFonts w:cs="Arial"/>
                <w:szCs w:val="20"/>
              </w:rPr>
              <w:fldChar w:fldCharType="end"/>
            </w:r>
            <w:r w:rsidRPr="00F94C87">
              <w:rPr>
                <w:rFonts w:cs="Arial"/>
                <w:szCs w:val="20"/>
              </w:rPr>
              <w:t xml:space="preserve">  The position is legally mandated and a decision not to fill the position would result in penalties to the </w:t>
            </w:r>
            <w:r w:rsidR="00F94C87" w:rsidRPr="00F94C87">
              <w:rPr>
                <w:rFonts w:cs="Arial"/>
                <w:szCs w:val="20"/>
              </w:rPr>
              <w:t>school or University</w:t>
            </w:r>
            <w:r w:rsidRPr="00F94C87">
              <w:rPr>
                <w:rFonts w:cs="Arial"/>
                <w:szCs w:val="20"/>
              </w:rPr>
              <w:t>.</w:t>
            </w:r>
          </w:p>
          <w:p w:rsidR="00F94C87" w:rsidRPr="00F94C87" w:rsidRDefault="006764AD" w:rsidP="00F94C87">
            <w:pPr>
              <w:spacing w:before="100" w:beforeAutospacing="1" w:after="100" w:afterAutospacing="1"/>
              <w:ind w:left="769" w:hanging="409"/>
              <w:rPr>
                <w:rFonts w:cs="Arial"/>
                <w:b/>
                <w:szCs w:val="20"/>
              </w:rPr>
            </w:pPr>
            <w:r w:rsidRPr="00F94C87">
              <w:rPr>
                <w:rFonts w:cs="Arial"/>
                <w:szCs w:val="20"/>
              </w:rPr>
              <w:fldChar w:fldCharType="begin">
                <w:ffData>
                  <w:name w:val="Check1"/>
                  <w:enabled/>
                  <w:calcOnExit w:val="0"/>
                  <w:checkBox>
                    <w:sizeAuto/>
                    <w:default w:val="0"/>
                  </w:checkBox>
                </w:ffData>
              </w:fldChar>
            </w:r>
            <w:r w:rsidRPr="00F94C87">
              <w:rPr>
                <w:rFonts w:cs="Arial"/>
                <w:szCs w:val="20"/>
              </w:rPr>
              <w:instrText xml:space="preserve"> FORMCHECKBOX </w:instrText>
            </w:r>
            <w:r w:rsidR="006054AD">
              <w:rPr>
                <w:rFonts w:cs="Arial"/>
                <w:szCs w:val="20"/>
              </w:rPr>
            </w:r>
            <w:r w:rsidR="006054AD">
              <w:rPr>
                <w:rFonts w:cs="Arial"/>
                <w:szCs w:val="20"/>
              </w:rPr>
              <w:fldChar w:fldCharType="separate"/>
            </w:r>
            <w:r w:rsidRPr="00F94C87">
              <w:rPr>
                <w:rFonts w:cs="Arial"/>
                <w:szCs w:val="20"/>
              </w:rPr>
              <w:fldChar w:fldCharType="end"/>
            </w:r>
            <w:r w:rsidRPr="00F94C87">
              <w:rPr>
                <w:rFonts w:cs="Arial"/>
                <w:szCs w:val="20"/>
              </w:rPr>
              <w:t xml:space="preserve">  Failure to fill the position would result in a loss of funding from sources other than contracts and grants.</w:t>
            </w:r>
          </w:p>
          <w:p w:rsidR="00F94C87" w:rsidRPr="00F94C87" w:rsidRDefault="006764AD" w:rsidP="00F94C87">
            <w:pPr>
              <w:spacing w:before="100" w:beforeAutospacing="1" w:after="100" w:afterAutospacing="1"/>
              <w:ind w:left="360"/>
              <w:rPr>
                <w:rFonts w:cs="Arial"/>
                <w:b/>
                <w:szCs w:val="20"/>
              </w:rPr>
            </w:pPr>
            <w:r w:rsidRPr="00F94C87">
              <w:rPr>
                <w:rFonts w:cs="Arial"/>
                <w:szCs w:val="20"/>
              </w:rPr>
              <w:fldChar w:fldCharType="begin">
                <w:ffData>
                  <w:name w:val="Check1"/>
                  <w:enabled/>
                  <w:calcOnExit w:val="0"/>
                  <w:checkBox>
                    <w:sizeAuto/>
                    <w:default w:val="0"/>
                  </w:checkBox>
                </w:ffData>
              </w:fldChar>
            </w:r>
            <w:r w:rsidRPr="00F94C87">
              <w:rPr>
                <w:rFonts w:cs="Arial"/>
                <w:szCs w:val="20"/>
              </w:rPr>
              <w:instrText xml:space="preserve"> FORMCHECKBOX </w:instrText>
            </w:r>
            <w:r w:rsidR="006054AD">
              <w:rPr>
                <w:rFonts w:cs="Arial"/>
                <w:szCs w:val="20"/>
              </w:rPr>
            </w:r>
            <w:r w:rsidR="006054AD">
              <w:rPr>
                <w:rFonts w:cs="Arial"/>
                <w:szCs w:val="20"/>
              </w:rPr>
              <w:fldChar w:fldCharType="separate"/>
            </w:r>
            <w:r w:rsidRPr="00F94C87">
              <w:rPr>
                <w:rFonts w:cs="Arial"/>
                <w:szCs w:val="20"/>
              </w:rPr>
              <w:fldChar w:fldCharType="end"/>
            </w:r>
            <w:r w:rsidRPr="00F94C87">
              <w:rPr>
                <w:rFonts w:cs="Arial"/>
                <w:szCs w:val="20"/>
              </w:rPr>
              <w:t xml:space="preserve">  There would be financial or reputational damage if the search were suspended.</w:t>
            </w:r>
          </w:p>
          <w:p w:rsidR="00F94C87" w:rsidRDefault="006764AD" w:rsidP="00F94C87">
            <w:pPr>
              <w:spacing w:before="100" w:beforeAutospacing="1" w:after="100" w:afterAutospacing="1"/>
              <w:ind w:left="360"/>
              <w:rPr>
                <w:rFonts w:cs="Arial"/>
                <w:b/>
                <w:szCs w:val="20"/>
              </w:rPr>
            </w:pPr>
            <w:r w:rsidRPr="00F94C87">
              <w:rPr>
                <w:rFonts w:cs="Arial"/>
                <w:b/>
                <w:szCs w:val="20"/>
              </w:rPr>
              <w:t xml:space="preserve">Provide a brief explanation of why you </w:t>
            </w:r>
            <w:r w:rsidR="00F94C87">
              <w:rPr>
                <w:rFonts w:cs="Arial"/>
                <w:b/>
                <w:szCs w:val="20"/>
              </w:rPr>
              <w:t xml:space="preserve">have </w:t>
            </w:r>
            <w:r w:rsidRPr="00F94C87">
              <w:rPr>
                <w:rFonts w:cs="Arial"/>
                <w:b/>
                <w:szCs w:val="20"/>
              </w:rPr>
              <w:t xml:space="preserve">checked </w:t>
            </w:r>
            <w:r w:rsidR="00F94C87">
              <w:rPr>
                <w:rFonts w:cs="Arial"/>
                <w:b/>
                <w:szCs w:val="20"/>
              </w:rPr>
              <w:t xml:space="preserve">one or more of </w:t>
            </w:r>
            <w:r w:rsidRPr="00F94C87">
              <w:rPr>
                <w:rFonts w:cs="Arial"/>
                <w:b/>
                <w:szCs w:val="20"/>
              </w:rPr>
              <w:t>the above:</w:t>
            </w:r>
          </w:p>
          <w:p w:rsidR="006764AD" w:rsidRPr="00F94C87" w:rsidRDefault="006764AD" w:rsidP="00F94C87">
            <w:pPr>
              <w:spacing w:before="100" w:beforeAutospacing="1" w:after="100" w:afterAutospacing="1"/>
              <w:ind w:left="360"/>
              <w:rPr>
                <w:rFonts w:cs="Arial"/>
                <w:b/>
                <w:szCs w:val="20"/>
              </w:rPr>
            </w:pPr>
            <w:r w:rsidRPr="00F94C87">
              <w:rPr>
                <w:rFonts w:cs="Arial"/>
                <w:szCs w:val="20"/>
              </w:rPr>
              <w:fldChar w:fldCharType="begin">
                <w:ffData>
                  <w:name w:val="Text14"/>
                  <w:enabled/>
                  <w:calcOnExit w:val="0"/>
                  <w:textInput/>
                </w:ffData>
              </w:fldChar>
            </w:r>
            <w:bookmarkStart w:id="2" w:name="Text14"/>
            <w:r w:rsidRPr="00F94C87">
              <w:rPr>
                <w:rFonts w:cs="Arial"/>
                <w:szCs w:val="20"/>
              </w:rPr>
              <w:instrText xml:space="preserve"> FORMTEXT </w:instrText>
            </w:r>
            <w:r w:rsidRPr="00F94C87">
              <w:rPr>
                <w:rFonts w:cs="Arial"/>
                <w:szCs w:val="20"/>
              </w:rPr>
            </w:r>
            <w:r w:rsidRPr="00F94C87">
              <w:rPr>
                <w:rFonts w:cs="Arial"/>
                <w:szCs w:val="20"/>
              </w:rPr>
              <w:fldChar w:fldCharType="separate"/>
            </w:r>
            <w:r w:rsidRPr="00111F0F">
              <w:rPr>
                <w:noProof/>
              </w:rPr>
              <w:t> </w:t>
            </w:r>
            <w:r w:rsidRPr="00111F0F">
              <w:rPr>
                <w:noProof/>
              </w:rPr>
              <w:t> </w:t>
            </w:r>
            <w:r w:rsidRPr="00111F0F">
              <w:rPr>
                <w:noProof/>
              </w:rPr>
              <w:t> </w:t>
            </w:r>
            <w:r w:rsidRPr="00111F0F">
              <w:rPr>
                <w:noProof/>
              </w:rPr>
              <w:t> </w:t>
            </w:r>
            <w:r w:rsidRPr="00111F0F">
              <w:rPr>
                <w:noProof/>
              </w:rPr>
              <w:t> </w:t>
            </w:r>
            <w:r w:rsidRPr="00F94C87">
              <w:rPr>
                <w:rFonts w:cs="Arial"/>
                <w:szCs w:val="20"/>
              </w:rPr>
              <w:fldChar w:fldCharType="end"/>
            </w:r>
            <w:bookmarkEnd w:id="2"/>
            <w:r w:rsidRPr="00F94C87">
              <w:rPr>
                <w:rFonts w:cs="Arial"/>
                <w:szCs w:val="20"/>
              </w:rPr>
              <w:br/>
            </w:r>
          </w:p>
          <w:p w:rsidR="00C96D2F" w:rsidRPr="00111F0F" w:rsidRDefault="00C96D2F" w:rsidP="006764AD">
            <w:pPr>
              <w:spacing w:before="100" w:beforeAutospacing="1" w:after="100" w:afterAutospacing="1"/>
              <w:rPr>
                <w:rFonts w:cs="Arial"/>
                <w:b/>
                <w:szCs w:val="20"/>
              </w:rPr>
            </w:pPr>
          </w:p>
        </w:tc>
      </w:tr>
      <w:tr w:rsidR="00C96D2F" w:rsidRPr="00111F0F" w:rsidTr="00A00093">
        <w:trPr>
          <w:trHeight w:val="2285"/>
        </w:trPr>
        <w:tc>
          <w:tcPr>
            <w:tcW w:w="10080" w:type="dxa"/>
          </w:tcPr>
          <w:p w:rsidR="006764AD" w:rsidRDefault="006764AD" w:rsidP="00F94C87">
            <w:pPr>
              <w:spacing w:before="100" w:beforeAutospacing="1" w:after="100" w:afterAutospacing="1"/>
              <w:ind w:left="229" w:hanging="229"/>
              <w:rPr>
                <w:rFonts w:cs="Arial"/>
                <w:szCs w:val="20"/>
              </w:rPr>
            </w:pPr>
            <w:r>
              <w:rPr>
                <w:rFonts w:cs="Arial"/>
                <w:b/>
                <w:szCs w:val="20"/>
              </w:rPr>
              <w:t>b</w:t>
            </w:r>
            <w:r w:rsidRPr="00111F0F">
              <w:rPr>
                <w:rFonts w:cs="Arial"/>
                <w:b/>
                <w:szCs w:val="20"/>
              </w:rPr>
              <w:t xml:space="preserve">. Explain succinctly how eliminating the position or a delay in filling the position would jeopardize the </w:t>
            </w:r>
            <w:r>
              <w:rPr>
                <w:rFonts w:cs="Arial"/>
                <w:b/>
                <w:szCs w:val="20"/>
              </w:rPr>
              <w:t>core</w:t>
            </w:r>
            <w:r w:rsidRPr="00111F0F">
              <w:rPr>
                <w:rFonts w:cs="Arial"/>
                <w:b/>
                <w:szCs w:val="20"/>
              </w:rPr>
              <w:t xml:space="preserve"> mission of the university.</w:t>
            </w:r>
          </w:p>
          <w:p w:rsidR="00C96D2F" w:rsidRPr="00111F0F" w:rsidRDefault="00C96D2F" w:rsidP="00051454">
            <w:pPr>
              <w:spacing w:before="100" w:beforeAutospacing="1" w:after="100" w:afterAutospacing="1"/>
              <w:rPr>
                <w:rFonts w:cs="Arial"/>
                <w:szCs w:val="20"/>
              </w:rPr>
            </w:pPr>
            <w:r w:rsidRPr="00111F0F">
              <w:rPr>
                <w:rFonts w:cs="Arial"/>
                <w:szCs w:val="20"/>
              </w:rPr>
              <w:fldChar w:fldCharType="begin">
                <w:ffData>
                  <w:name w:val="Text13"/>
                  <w:enabled/>
                  <w:calcOnExit w:val="0"/>
                  <w:textInput/>
                </w:ffData>
              </w:fldChar>
            </w:r>
            <w:bookmarkStart w:id="3" w:name="Text13"/>
            <w:r w:rsidRPr="00111F0F">
              <w:rPr>
                <w:rFonts w:cs="Arial"/>
                <w:szCs w:val="20"/>
              </w:rPr>
              <w:instrText xml:space="preserve"> FORMTEXT </w:instrText>
            </w:r>
            <w:r w:rsidRPr="00111F0F">
              <w:rPr>
                <w:rFonts w:cs="Arial"/>
                <w:szCs w:val="20"/>
              </w:rPr>
            </w:r>
            <w:r w:rsidRPr="00111F0F">
              <w:rPr>
                <w:rFonts w:cs="Arial"/>
                <w:szCs w:val="20"/>
              </w:rPr>
              <w:fldChar w:fldCharType="separate"/>
            </w:r>
            <w:r w:rsidRPr="00111F0F">
              <w:rPr>
                <w:rFonts w:cs="Arial"/>
                <w:noProof/>
                <w:szCs w:val="20"/>
              </w:rPr>
              <w:t> </w:t>
            </w:r>
            <w:r w:rsidRPr="00111F0F">
              <w:rPr>
                <w:rFonts w:cs="Arial"/>
                <w:noProof/>
                <w:szCs w:val="20"/>
              </w:rPr>
              <w:t> </w:t>
            </w:r>
            <w:r w:rsidRPr="00111F0F">
              <w:rPr>
                <w:rFonts w:cs="Arial"/>
                <w:noProof/>
                <w:szCs w:val="20"/>
              </w:rPr>
              <w:t> </w:t>
            </w:r>
            <w:r w:rsidRPr="00111F0F">
              <w:rPr>
                <w:rFonts w:cs="Arial"/>
                <w:noProof/>
                <w:szCs w:val="20"/>
              </w:rPr>
              <w:t> </w:t>
            </w:r>
            <w:r w:rsidRPr="00111F0F">
              <w:rPr>
                <w:rFonts w:cs="Arial"/>
                <w:noProof/>
                <w:szCs w:val="20"/>
              </w:rPr>
              <w:t> </w:t>
            </w:r>
            <w:r w:rsidRPr="00111F0F">
              <w:rPr>
                <w:rFonts w:cs="Arial"/>
                <w:szCs w:val="20"/>
              </w:rPr>
              <w:fldChar w:fldCharType="end"/>
            </w:r>
            <w:bookmarkEnd w:id="3"/>
          </w:p>
        </w:tc>
      </w:tr>
      <w:tr w:rsidR="00C96D2F" w:rsidRPr="00111F0F" w:rsidTr="00C02D14">
        <w:trPr>
          <w:trHeight w:val="3500"/>
        </w:trPr>
        <w:tc>
          <w:tcPr>
            <w:tcW w:w="10080" w:type="dxa"/>
          </w:tcPr>
          <w:p w:rsidR="00C96D2F" w:rsidRDefault="00C96D2F" w:rsidP="00F94C87">
            <w:pPr>
              <w:spacing w:before="100" w:beforeAutospacing="1" w:after="100" w:afterAutospacing="1"/>
              <w:ind w:left="229" w:hanging="229"/>
              <w:rPr>
                <w:rFonts w:cs="Arial"/>
                <w:b/>
                <w:szCs w:val="20"/>
              </w:rPr>
            </w:pPr>
            <w:r w:rsidRPr="00111F0F">
              <w:rPr>
                <w:rFonts w:cs="Arial"/>
                <w:b/>
                <w:szCs w:val="20"/>
              </w:rPr>
              <w:lastRenderedPageBreak/>
              <w:t xml:space="preserve">c. Explain your efforts to restructure or cluster staffing or </w:t>
            </w:r>
            <w:r w:rsidR="00F94C87">
              <w:rPr>
                <w:rFonts w:cs="Arial"/>
                <w:b/>
                <w:szCs w:val="20"/>
              </w:rPr>
              <w:t xml:space="preserve">to </w:t>
            </w:r>
            <w:r w:rsidRPr="00111F0F">
              <w:rPr>
                <w:rFonts w:cs="Arial"/>
                <w:b/>
                <w:szCs w:val="20"/>
              </w:rPr>
              <w:t xml:space="preserve">change business processes </w:t>
            </w:r>
            <w:r w:rsidR="00F94C87">
              <w:rPr>
                <w:rFonts w:cs="Arial"/>
                <w:b/>
                <w:szCs w:val="20"/>
              </w:rPr>
              <w:t xml:space="preserve">in order </w:t>
            </w:r>
            <w:r w:rsidRPr="00111F0F">
              <w:rPr>
                <w:rFonts w:cs="Arial"/>
                <w:b/>
                <w:szCs w:val="20"/>
              </w:rPr>
              <w:t>to reduce the number of positions needed.</w:t>
            </w:r>
          </w:p>
          <w:p w:rsidR="00EA573E" w:rsidRDefault="00A00093" w:rsidP="00F94C87">
            <w:pPr>
              <w:spacing w:before="100" w:beforeAutospacing="1" w:after="100" w:afterAutospacing="1"/>
              <w:ind w:left="229" w:hanging="229"/>
              <w:rPr>
                <w:rFonts w:cs="Arial"/>
                <w:szCs w:val="20"/>
              </w:rPr>
            </w:pPr>
            <w:r w:rsidRPr="00111F0F">
              <w:rPr>
                <w:rFonts w:cs="Arial"/>
                <w:szCs w:val="20"/>
              </w:rPr>
              <w:fldChar w:fldCharType="begin">
                <w:ffData>
                  <w:name w:val="Text13"/>
                  <w:enabled/>
                  <w:calcOnExit w:val="0"/>
                  <w:textInput/>
                </w:ffData>
              </w:fldChar>
            </w:r>
            <w:r w:rsidRPr="00111F0F">
              <w:rPr>
                <w:rFonts w:cs="Arial"/>
                <w:szCs w:val="20"/>
              </w:rPr>
              <w:instrText xml:space="preserve"> FORMTEXT </w:instrText>
            </w:r>
            <w:r w:rsidRPr="00111F0F">
              <w:rPr>
                <w:rFonts w:cs="Arial"/>
                <w:szCs w:val="20"/>
              </w:rPr>
            </w:r>
            <w:r w:rsidRPr="00111F0F">
              <w:rPr>
                <w:rFonts w:cs="Arial"/>
                <w:szCs w:val="20"/>
              </w:rPr>
              <w:fldChar w:fldCharType="separate"/>
            </w:r>
            <w:r w:rsidRPr="00111F0F">
              <w:rPr>
                <w:rFonts w:cs="Arial"/>
                <w:noProof/>
                <w:szCs w:val="20"/>
              </w:rPr>
              <w:t> </w:t>
            </w:r>
            <w:r w:rsidRPr="00111F0F">
              <w:rPr>
                <w:rFonts w:cs="Arial"/>
                <w:noProof/>
                <w:szCs w:val="20"/>
              </w:rPr>
              <w:t> </w:t>
            </w:r>
            <w:r w:rsidRPr="00111F0F">
              <w:rPr>
                <w:rFonts w:cs="Arial"/>
                <w:noProof/>
                <w:szCs w:val="20"/>
              </w:rPr>
              <w:t> </w:t>
            </w:r>
            <w:r w:rsidRPr="00111F0F">
              <w:rPr>
                <w:rFonts w:cs="Arial"/>
                <w:noProof/>
                <w:szCs w:val="20"/>
              </w:rPr>
              <w:t> </w:t>
            </w:r>
            <w:r w:rsidRPr="00111F0F">
              <w:rPr>
                <w:rFonts w:cs="Arial"/>
                <w:noProof/>
                <w:szCs w:val="20"/>
              </w:rPr>
              <w:t> </w:t>
            </w:r>
            <w:r w:rsidRPr="00111F0F">
              <w:rPr>
                <w:rFonts w:cs="Arial"/>
                <w:szCs w:val="20"/>
              </w:rPr>
              <w:fldChar w:fldCharType="end"/>
            </w:r>
          </w:p>
          <w:p w:rsidR="00EA573E" w:rsidRPr="00111F0F" w:rsidRDefault="00EA573E" w:rsidP="00EA573E">
            <w:pPr>
              <w:spacing w:before="100" w:beforeAutospacing="1" w:after="100" w:afterAutospacing="1"/>
              <w:rPr>
                <w:rFonts w:cs="Arial"/>
                <w:szCs w:val="20"/>
              </w:rPr>
            </w:pPr>
          </w:p>
        </w:tc>
      </w:tr>
    </w:tbl>
    <w:p w:rsidR="007A0742" w:rsidRDefault="007A0742">
      <w:pPr>
        <w:rPr>
          <w:rFonts w:cs="Arial"/>
          <w:b/>
          <w:szCs w:val="20"/>
          <w:u w:val="single"/>
        </w:rPr>
      </w:pPr>
    </w:p>
    <w:p w:rsidR="00C02D14" w:rsidRDefault="00C02D14">
      <w:pPr>
        <w:rPr>
          <w:rFonts w:cs="Arial"/>
          <w:b/>
          <w:szCs w:val="20"/>
          <w:u w:val="single"/>
        </w:rPr>
      </w:pPr>
    </w:p>
    <w:p w:rsidR="00C02D14" w:rsidRDefault="00C02D14">
      <w:pPr>
        <w:rPr>
          <w:rFonts w:cs="Arial"/>
          <w:b/>
          <w:szCs w:val="20"/>
          <w:u w:val="single"/>
        </w:rPr>
      </w:pPr>
    </w:p>
    <w:p w:rsidR="00C02D14" w:rsidRDefault="00C02D14">
      <w:pPr>
        <w:rPr>
          <w:rFonts w:cs="Arial"/>
          <w:b/>
          <w:szCs w:val="20"/>
          <w:u w:val="single"/>
        </w:rPr>
      </w:pPr>
    </w:p>
    <w:p w:rsidR="00C02D14" w:rsidRDefault="00C02D14">
      <w:pPr>
        <w:rPr>
          <w:rFonts w:cs="Arial"/>
          <w:b/>
          <w:szCs w:val="20"/>
          <w:u w:val="single"/>
        </w:rPr>
      </w:pPr>
    </w:p>
    <w:p w:rsidR="00C02D14" w:rsidRDefault="00C02D14">
      <w:pPr>
        <w:rPr>
          <w:rFonts w:cs="Arial"/>
          <w:b/>
          <w:szCs w:val="20"/>
          <w:u w:val="single"/>
        </w:rPr>
      </w:pPr>
    </w:p>
    <w:p w:rsidR="006764AD" w:rsidRDefault="006764AD" w:rsidP="006764AD">
      <w:pPr>
        <w:jc w:val="center"/>
        <w:rPr>
          <w:rFonts w:cs="Arial"/>
          <w:b/>
          <w:szCs w:val="20"/>
          <w:u w:val="single"/>
        </w:rPr>
      </w:pPr>
      <w:r>
        <w:rPr>
          <w:rFonts w:cs="Arial"/>
          <w:b/>
          <w:szCs w:val="20"/>
          <w:u w:val="single"/>
        </w:rPr>
        <w:t>Section 4 – Approvals</w:t>
      </w:r>
    </w:p>
    <w:p w:rsidR="006764AD" w:rsidRDefault="006764AD" w:rsidP="006764AD">
      <w:pPr>
        <w:jc w:val="center"/>
        <w:rPr>
          <w:rFonts w:cs="Arial"/>
          <w:b/>
          <w:szCs w:val="20"/>
          <w:u w:val="single"/>
        </w:rPr>
      </w:pPr>
    </w:p>
    <w:p w:rsidR="006764AD" w:rsidRDefault="006764AD" w:rsidP="006764AD">
      <w:pPr>
        <w:jc w:val="center"/>
        <w:rPr>
          <w:rFonts w:cs="Arial"/>
          <w:b/>
          <w:szCs w:val="20"/>
          <w:u w:val="single"/>
        </w:rPr>
      </w:pPr>
    </w:p>
    <w:p w:rsidR="006764AD" w:rsidRDefault="006764AD" w:rsidP="001E3663">
      <w:pPr>
        <w:tabs>
          <w:tab w:val="left" w:pos="7020"/>
        </w:tabs>
        <w:rPr>
          <w:u w:val="single"/>
        </w:rPr>
      </w:pPr>
    </w:p>
    <w:p w:rsidR="009509AD" w:rsidRPr="002D3705" w:rsidRDefault="009509AD" w:rsidP="009509AD">
      <w:pPr>
        <w:tabs>
          <w:tab w:val="left" w:pos="900"/>
          <w:tab w:val="left" w:pos="1980"/>
          <w:tab w:val="left" w:pos="8100"/>
        </w:tabs>
        <w:rPr>
          <w:b/>
          <w:sz w:val="16"/>
          <w:szCs w:val="16"/>
        </w:rPr>
      </w:pPr>
      <w:r w:rsidRPr="002D3705">
        <w:rPr>
          <w:b/>
          <w:sz w:val="16"/>
          <w:szCs w:val="16"/>
        </w:rPr>
        <w:t>Approved</w:t>
      </w:r>
      <w:r w:rsidRPr="002D3705">
        <w:rPr>
          <w:b/>
          <w:sz w:val="16"/>
          <w:szCs w:val="16"/>
        </w:rPr>
        <w:tab/>
        <w:t>Denied</w:t>
      </w:r>
    </w:p>
    <w:p w:rsidR="001E3663" w:rsidRPr="006764AD" w:rsidRDefault="00D44C58" w:rsidP="002D3705">
      <w:pPr>
        <w:tabs>
          <w:tab w:val="left" w:pos="900"/>
          <w:tab w:val="left" w:pos="1620"/>
          <w:tab w:val="left" w:pos="8100"/>
        </w:tabs>
      </w:pPr>
      <w:r>
        <w:fldChar w:fldCharType="begin">
          <w:ffData>
            <w:name w:val="Check5"/>
            <w:enabled/>
            <w:calcOnExit w:val="0"/>
            <w:checkBox>
              <w:sizeAuto/>
              <w:default w:val="0"/>
            </w:checkBox>
          </w:ffData>
        </w:fldChar>
      </w:r>
      <w:bookmarkStart w:id="4" w:name="Check5"/>
      <w:r w:rsidR="00E6225E">
        <w:instrText xml:space="preserve"> FORMCHECKBOX </w:instrText>
      </w:r>
      <w:r w:rsidR="006054AD">
        <w:fldChar w:fldCharType="separate"/>
      </w:r>
      <w:r>
        <w:fldChar w:fldCharType="end"/>
      </w:r>
      <w:bookmarkEnd w:id="4"/>
      <w:r w:rsidR="00E6225E">
        <w:tab/>
      </w:r>
      <w:r>
        <w:fldChar w:fldCharType="begin">
          <w:ffData>
            <w:name w:val="Check6"/>
            <w:enabled/>
            <w:calcOnExit w:val="0"/>
            <w:checkBox>
              <w:sizeAuto/>
              <w:default w:val="0"/>
            </w:checkBox>
          </w:ffData>
        </w:fldChar>
      </w:r>
      <w:bookmarkStart w:id="5" w:name="Check6"/>
      <w:r w:rsidR="00E6225E">
        <w:instrText xml:space="preserve"> FORMCHECKBOX </w:instrText>
      </w:r>
      <w:r w:rsidR="006054AD">
        <w:fldChar w:fldCharType="separate"/>
      </w:r>
      <w:r>
        <w:fldChar w:fldCharType="end"/>
      </w:r>
      <w:bookmarkEnd w:id="5"/>
      <w:r w:rsidR="00E6225E">
        <w:tab/>
      </w:r>
      <w:r w:rsidR="006764AD" w:rsidRPr="006764AD">
        <w:t>Department Head</w:t>
      </w:r>
      <w:r w:rsidR="001E3663" w:rsidRPr="006764AD">
        <w:t xml:space="preserve"> </w:t>
      </w:r>
      <w:r w:rsidR="006764AD">
        <w:t>___________________________________</w:t>
      </w:r>
      <w:r w:rsidR="00A00093">
        <w:t>__</w:t>
      </w:r>
      <w:r w:rsidR="001E3663" w:rsidRPr="006764AD">
        <w:tab/>
        <w:t>Date ___________</w:t>
      </w:r>
      <w:r w:rsidR="001E3663" w:rsidRPr="006764AD">
        <w:tab/>
      </w:r>
    </w:p>
    <w:p w:rsidR="002D3705" w:rsidRPr="006764AD" w:rsidRDefault="002D3705" w:rsidP="002D3705">
      <w:pPr>
        <w:tabs>
          <w:tab w:val="left" w:pos="900"/>
          <w:tab w:val="left" w:pos="1620"/>
          <w:tab w:val="left" w:pos="1800"/>
          <w:tab w:val="left" w:pos="8100"/>
        </w:tabs>
      </w:pPr>
    </w:p>
    <w:p w:rsidR="002D3705" w:rsidRDefault="00D44C58" w:rsidP="002D3705">
      <w:pPr>
        <w:tabs>
          <w:tab w:val="left" w:pos="900"/>
          <w:tab w:val="left" w:pos="1620"/>
          <w:tab w:val="left" w:pos="1800"/>
          <w:tab w:val="left" w:pos="8100"/>
        </w:tabs>
      </w:pPr>
      <w:r w:rsidRPr="006764AD">
        <w:fldChar w:fldCharType="begin">
          <w:ffData>
            <w:name w:val="Check5"/>
            <w:enabled/>
            <w:calcOnExit w:val="0"/>
            <w:checkBox>
              <w:sizeAuto/>
              <w:default w:val="0"/>
            </w:checkBox>
          </w:ffData>
        </w:fldChar>
      </w:r>
      <w:r w:rsidR="002D3705" w:rsidRPr="006764AD">
        <w:instrText xml:space="preserve"> FORMCHECKBOX </w:instrText>
      </w:r>
      <w:r w:rsidR="006054AD">
        <w:fldChar w:fldCharType="separate"/>
      </w:r>
      <w:r w:rsidRPr="006764AD">
        <w:fldChar w:fldCharType="end"/>
      </w:r>
      <w:r w:rsidR="002D3705" w:rsidRPr="006764AD">
        <w:tab/>
      </w:r>
      <w:r w:rsidRPr="006764AD">
        <w:fldChar w:fldCharType="begin">
          <w:ffData>
            <w:name w:val="Check6"/>
            <w:enabled/>
            <w:calcOnExit w:val="0"/>
            <w:checkBox>
              <w:sizeAuto/>
              <w:default w:val="0"/>
            </w:checkBox>
          </w:ffData>
        </w:fldChar>
      </w:r>
      <w:r w:rsidR="002D3705" w:rsidRPr="006764AD">
        <w:instrText xml:space="preserve"> FORMCHECKBOX </w:instrText>
      </w:r>
      <w:r w:rsidR="006054AD">
        <w:fldChar w:fldCharType="separate"/>
      </w:r>
      <w:r w:rsidRPr="006764AD">
        <w:fldChar w:fldCharType="end"/>
      </w:r>
      <w:r w:rsidR="002D3705" w:rsidRPr="006764AD">
        <w:tab/>
      </w:r>
      <w:r w:rsidR="006764AD" w:rsidRPr="006764AD">
        <w:t>Dean</w:t>
      </w:r>
      <w:r w:rsidR="00626C28">
        <w:t xml:space="preserve"> </w:t>
      </w:r>
      <w:r w:rsidR="006764AD" w:rsidRPr="006764AD">
        <w:t>/</w:t>
      </w:r>
      <w:r w:rsidR="00626C28">
        <w:t xml:space="preserve"> </w:t>
      </w:r>
      <w:r w:rsidR="006764AD" w:rsidRPr="006764AD">
        <w:t>Vice Chancellor</w:t>
      </w:r>
      <w:r w:rsidR="002D3705">
        <w:t xml:space="preserve"> _____________</w:t>
      </w:r>
      <w:r w:rsidR="006764AD">
        <w:t>___________________</w:t>
      </w:r>
      <w:r w:rsidR="006764AD">
        <w:tab/>
      </w:r>
      <w:r w:rsidR="002D3705">
        <w:t>Date ___________</w:t>
      </w:r>
      <w:r w:rsidR="002D3705">
        <w:tab/>
      </w:r>
    </w:p>
    <w:p w:rsidR="00EE6004" w:rsidRDefault="00EE6004" w:rsidP="002D3705">
      <w:pPr>
        <w:tabs>
          <w:tab w:val="left" w:pos="900"/>
          <w:tab w:val="left" w:pos="1620"/>
          <w:tab w:val="left" w:pos="1800"/>
          <w:tab w:val="left" w:pos="8100"/>
        </w:tabs>
      </w:pPr>
    </w:p>
    <w:p w:rsidR="006764AD" w:rsidRDefault="00EE6004" w:rsidP="002D3705">
      <w:pPr>
        <w:tabs>
          <w:tab w:val="left" w:pos="900"/>
          <w:tab w:val="left" w:pos="1620"/>
          <w:tab w:val="left" w:pos="1800"/>
          <w:tab w:val="left" w:pos="8100"/>
        </w:tabs>
      </w:pPr>
      <w:r w:rsidRPr="006764AD">
        <w:fldChar w:fldCharType="begin">
          <w:ffData>
            <w:name w:val="Check5"/>
            <w:enabled/>
            <w:calcOnExit w:val="0"/>
            <w:checkBox>
              <w:sizeAuto/>
              <w:default w:val="0"/>
            </w:checkBox>
          </w:ffData>
        </w:fldChar>
      </w:r>
      <w:r w:rsidRPr="006764AD">
        <w:instrText xml:space="preserve"> FORMCHECKBOX </w:instrText>
      </w:r>
      <w:r w:rsidR="006054AD">
        <w:fldChar w:fldCharType="separate"/>
      </w:r>
      <w:r w:rsidRPr="006764AD">
        <w:fldChar w:fldCharType="end"/>
      </w:r>
      <w:r w:rsidRPr="006764AD">
        <w:tab/>
      </w:r>
      <w:r w:rsidRPr="006764AD">
        <w:fldChar w:fldCharType="begin">
          <w:ffData>
            <w:name w:val="Check6"/>
            <w:enabled/>
            <w:calcOnExit w:val="0"/>
            <w:checkBox>
              <w:sizeAuto/>
              <w:default w:val="0"/>
            </w:checkBox>
          </w:ffData>
        </w:fldChar>
      </w:r>
      <w:r w:rsidRPr="006764AD">
        <w:instrText xml:space="preserve"> FORMCHECKBOX </w:instrText>
      </w:r>
      <w:r w:rsidR="006054AD">
        <w:fldChar w:fldCharType="separate"/>
      </w:r>
      <w:r w:rsidRPr="006764AD">
        <w:fldChar w:fldCharType="end"/>
      </w:r>
      <w:r w:rsidRPr="006764AD">
        <w:tab/>
      </w:r>
      <w:r>
        <w:t>Human Resources ___________________________________</w:t>
      </w:r>
      <w:r w:rsidR="00A00093">
        <w:t>_</w:t>
      </w:r>
      <w:r>
        <w:tab/>
        <w:t>Date ___________</w:t>
      </w:r>
      <w:r>
        <w:tab/>
      </w:r>
    </w:p>
    <w:p w:rsidR="00EE6004" w:rsidRDefault="00EE6004" w:rsidP="002D3705">
      <w:pPr>
        <w:tabs>
          <w:tab w:val="left" w:pos="900"/>
          <w:tab w:val="left" w:pos="1620"/>
          <w:tab w:val="left" w:pos="1800"/>
          <w:tab w:val="left" w:pos="8100"/>
        </w:tabs>
      </w:pPr>
    </w:p>
    <w:p w:rsidR="006764AD" w:rsidRDefault="006764AD" w:rsidP="006764AD">
      <w:pPr>
        <w:tabs>
          <w:tab w:val="left" w:pos="900"/>
          <w:tab w:val="left" w:pos="1620"/>
          <w:tab w:val="left" w:pos="1800"/>
          <w:tab w:val="left" w:pos="8100"/>
        </w:tabs>
      </w:pPr>
      <w:r w:rsidRPr="006764AD">
        <w:fldChar w:fldCharType="begin">
          <w:ffData>
            <w:name w:val="Check5"/>
            <w:enabled/>
            <w:calcOnExit w:val="0"/>
            <w:checkBox>
              <w:sizeAuto/>
              <w:default w:val="0"/>
            </w:checkBox>
          </w:ffData>
        </w:fldChar>
      </w:r>
      <w:r w:rsidRPr="006764AD">
        <w:instrText xml:space="preserve"> FORMCHECKBOX </w:instrText>
      </w:r>
      <w:r w:rsidR="006054AD">
        <w:fldChar w:fldCharType="separate"/>
      </w:r>
      <w:r w:rsidRPr="006764AD">
        <w:fldChar w:fldCharType="end"/>
      </w:r>
      <w:r w:rsidRPr="006764AD">
        <w:tab/>
      </w:r>
      <w:r w:rsidRPr="006764AD">
        <w:fldChar w:fldCharType="begin">
          <w:ffData>
            <w:name w:val="Check6"/>
            <w:enabled/>
            <w:calcOnExit w:val="0"/>
            <w:checkBox>
              <w:sizeAuto/>
              <w:default w:val="0"/>
            </w:checkBox>
          </w:ffData>
        </w:fldChar>
      </w:r>
      <w:r w:rsidRPr="006764AD">
        <w:instrText xml:space="preserve"> FORMCHECKBOX </w:instrText>
      </w:r>
      <w:r w:rsidR="006054AD">
        <w:fldChar w:fldCharType="separate"/>
      </w:r>
      <w:r w:rsidRPr="006764AD">
        <w:fldChar w:fldCharType="end"/>
      </w:r>
      <w:r w:rsidRPr="006764AD">
        <w:tab/>
      </w:r>
      <w:r w:rsidR="00A00093">
        <w:t xml:space="preserve">Vice Chancellor for A&amp;F </w:t>
      </w:r>
      <w:r>
        <w:t>____________</w:t>
      </w:r>
      <w:r w:rsidR="00344169">
        <w:t>___________</w:t>
      </w:r>
      <w:r w:rsidR="00A00093">
        <w:t>_______</w:t>
      </w:r>
      <w:r w:rsidR="00344169">
        <w:tab/>
      </w:r>
      <w:r>
        <w:t>Date ___________</w:t>
      </w:r>
      <w:r>
        <w:tab/>
      </w:r>
    </w:p>
    <w:p w:rsidR="00344169" w:rsidRDefault="00344169" w:rsidP="006764AD">
      <w:pPr>
        <w:tabs>
          <w:tab w:val="left" w:pos="900"/>
          <w:tab w:val="left" w:pos="1620"/>
          <w:tab w:val="left" w:pos="1800"/>
          <w:tab w:val="left" w:pos="8100"/>
        </w:tabs>
      </w:pPr>
    </w:p>
    <w:p w:rsidR="00344169" w:rsidRDefault="00344169" w:rsidP="00344169">
      <w:pPr>
        <w:tabs>
          <w:tab w:val="left" w:pos="900"/>
          <w:tab w:val="left" w:pos="1620"/>
          <w:tab w:val="left" w:pos="1800"/>
          <w:tab w:val="left" w:pos="8100"/>
        </w:tabs>
      </w:pPr>
      <w:r w:rsidRPr="006764AD">
        <w:fldChar w:fldCharType="begin">
          <w:ffData>
            <w:name w:val="Check5"/>
            <w:enabled/>
            <w:calcOnExit w:val="0"/>
            <w:checkBox>
              <w:sizeAuto/>
              <w:default w:val="0"/>
            </w:checkBox>
          </w:ffData>
        </w:fldChar>
      </w:r>
      <w:r w:rsidRPr="006764AD">
        <w:instrText xml:space="preserve"> FORMCHECKBOX </w:instrText>
      </w:r>
      <w:r w:rsidR="006054AD">
        <w:fldChar w:fldCharType="separate"/>
      </w:r>
      <w:r w:rsidRPr="006764AD">
        <w:fldChar w:fldCharType="end"/>
      </w:r>
      <w:r w:rsidRPr="006764AD">
        <w:tab/>
      </w:r>
      <w:r w:rsidRPr="006764AD">
        <w:fldChar w:fldCharType="begin">
          <w:ffData>
            <w:name w:val="Check6"/>
            <w:enabled/>
            <w:calcOnExit w:val="0"/>
            <w:checkBox>
              <w:sizeAuto/>
              <w:default w:val="0"/>
            </w:checkBox>
          </w:ffData>
        </w:fldChar>
      </w:r>
      <w:r w:rsidRPr="006764AD">
        <w:instrText xml:space="preserve"> FORMCHECKBOX </w:instrText>
      </w:r>
      <w:r w:rsidR="006054AD">
        <w:fldChar w:fldCharType="separate"/>
      </w:r>
      <w:r w:rsidRPr="006764AD">
        <w:fldChar w:fldCharType="end"/>
      </w:r>
      <w:r w:rsidRPr="006764AD">
        <w:tab/>
        <w:t>Chancellor</w:t>
      </w:r>
      <w:r>
        <w:t xml:space="preserve"> _________________________________________</w:t>
      </w:r>
      <w:r w:rsidR="00A00093">
        <w:t>_</w:t>
      </w:r>
      <w:r>
        <w:tab/>
        <w:t>Date ___________</w:t>
      </w:r>
      <w:r>
        <w:tab/>
      </w:r>
    </w:p>
    <w:p w:rsidR="00344169" w:rsidRDefault="00344169" w:rsidP="006764AD">
      <w:pPr>
        <w:tabs>
          <w:tab w:val="left" w:pos="900"/>
          <w:tab w:val="left" w:pos="1620"/>
          <w:tab w:val="left" w:pos="1800"/>
          <w:tab w:val="left" w:pos="8100"/>
        </w:tabs>
      </w:pPr>
    </w:p>
    <w:p w:rsidR="006764AD" w:rsidRDefault="006764AD" w:rsidP="002D3705">
      <w:pPr>
        <w:tabs>
          <w:tab w:val="left" w:pos="900"/>
          <w:tab w:val="left" w:pos="1620"/>
          <w:tab w:val="left" w:pos="1800"/>
          <w:tab w:val="left" w:pos="8100"/>
        </w:tabs>
      </w:pPr>
    </w:p>
    <w:p w:rsidR="00D303DB" w:rsidRDefault="00D303DB" w:rsidP="006F6A52">
      <w:pPr>
        <w:spacing w:after="60" w:line="220" w:lineRule="exact"/>
        <w:jc w:val="center"/>
        <w:rPr>
          <w:sz w:val="16"/>
          <w:szCs w:val="16"/>
        </w:rPr>
      </w:pPr>
    </w:p>
    <w:p w:rsidR="00D303DB" w:rsidRPr="00344169" w:rsidRDefault="00A00093" w:rsidP="00D303DB">
      <w:pPr>
        <w:spacing w:after="60" w:line="220" w:lineRule="exact"/>
      </w:pPr>
      <w:r>
        <w:t>Upload to position request in PeopleAdmin or forward with PER-1</w:t>
      </w:r>
      <w:r w:rsidR="00491528">
        <w:t xml:space="preserve"> (if applicable)</w:t>
      </w:r>
      <w:r w:rsidR="00626C28">
        <w:t>, including approval signatures from Department Head and Dean or Vice Chancellor,</w:t>
      </w:r>
      <w:r w:rsidR="00D303DB" w:rsidRPr="00344169">
        <w:t xml:space="preserve"> to </w:t>
      </w:r>
      <w:r>
        <w:t xml:space="preserve">the </w:t>
      </w:r>
      <w:r w:rsidR="00D303DB" w:rsidRPr="00344169">
        <w:t xml:space="preserve">Office of </w:t>
      </w:r>
      <w:r w:rsidR="00344169" w:rsidRPr="00344169">
        <w:t>Human Resource Management</w:t>
      </w:r>
      <w:r w:rsidR="00626C28">
        <w:t>.</w:t>
      </w:r>
    </w:p>
    <w:p w:rsidR="007E5209" w:rsidRPr="00AA100D" w:rsidRDefault="00D303DB" w:rsidP="007E5209">
      <w:pPr>
        <w:spacing w:after="60" w:line="220" w:lineRule="exact"/>
        <w:jc w:val="center"/>
      </w:pPr>
      <w:r>
        <w:rPr>
          <w:sz w:val="16"/>
          <w:szCs w:val="16"/>
        </w:rPr>
        <w:br w:type="page"/>
      </w:r>
    </w:p>
    <w:p w:rsidR="006764AD" w:rsidRPr="00CC5615" w:rsidRDefault="006764AD" w:rsidP="006764AD">
      <w:pPr>
        <w:jc w:val="center"/>
      </w:pPr>
      <w:r w:rsidRPr="00CC5615">
        <w:rPr>
          <w:noProof/>
        </w:rPr>
        <w:lastRenderedPageBreak/>
        <w:drawing>
          <wp:inline distT="0" distB="0" distL="0" distR="0" wp14:anchorId="27BBEC26" wp14:editId="6F5F3176">
            <wp:extent cx="2438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HealthNO15.png"/>
                    <pic:cNvPicPr/>
                  </pic:nvPicPr>
                  <pic:blipFill>
                    <a:blip r:embed="rId5">
                      <a:extLst>
                        <a:ext uri="{28A0092B-C50C-407E-A947-70E740481C1C}">
                          <a14:useLocalDpi xmlns:a14="http://schemas.microsoft.com/office/drawing/2010/main" val="0"/>
                        </a:ext>
                      </a:extLst>
                    </a:blip>
                    <a:stretch>
                      <a:fillRect/>
                    </a:stretch>
                  </pic:blipFill>
                  <pic:spPr>
                    <a:xfrm>
                      <a:off x="0" y="0"/>
                      <a:ext cx="2438400" cy="685800"/>
                    </a:xfrm>
                    <a:prstGeom prst="rect">
                      <a:avLst/>
                    </a:prstGeom>
                  </pic:spPr>
                </pic:pic>
              </a:graphicData>
            </a:graphic>
          </wp:inline>
        </w:drawing>
      </w:r>
    </w:p>
    <w:p w:rsidR="006764AD" w:rsidRPr="00CC5615" w:rsidRDefault="006764AD" w:rsidP="006764AD">
      <w:pPr>
        <w:jc w:val="center"/>
      </w:pPr>
    </w:p>
    <w:p w:rsidR="006764AD" w:rsidRDefault="006764AD" w:rsidP="006764AD">
      <w:pPr>
        <w:jc w:val="center"/>
        <w:rPr>
          <w:b/>
        </w:rPr>
      </w:pPr>
      <w:r w:rsidRPr="00CC5615">
        <w:rPr>
          <w:b/>
        </w:rPr>
        <w:t>LSUHSC New Orleans Hiring Freeze</w:t>
      </w:r>
    </w:p>
    <w:p w:rsidR="006764AD" w:rsidRPr="00CC5615" w:rsidRDefault="006764AD" w:rsidP="006764AD">
      <w:pPr>
        <w:jc w:val="center"/>
        <w:rPr>
          <w:b/>
        </w:rPr>
      </w:pPr>
    </w:p>
    <w:p w:rsidR="00A00093" w:rsidRDefault="00A00093" w:rsidP="00A00093">
      <w:pPr>
        <w:spacing w:after="160" w:line="254" w:lineRule="auto"/>
        <w:jc w:val="both"/>
      </w:pPr>
      <w:r>
        <w:t xml:space="preserve">As you may realize, the COVID-19 pandemic is having an enormous negative impact on Louisiana tax revenues as the result of voluntary and mandated business closures across the state. When combined with increased state spending to fight the pandemic, rising unemployment benefits costs and the drop in petroleum prices, Louisiana is expected to have a revenue shortfall by the end of the fiscal year and will need to adjust its spending going into fiscal year 2020-21. Funding reductions will likely affect all sectors of state government including higher education. Recognizing that LSUHSC-NO funding is tied not only to state appropriations, but also to service agreements with our affiliated hospital partners and sponsored research, ours is a complex revenue model with several dimensions of potential risk from the state’s economic downturn. </w:t>
      </w:r>
    </w:p>
    <w:p w:rsidR="00A00093" w:rsidRDefault="00A00093" w:rsidP="00A00093">
      <w:pPr>
        <w:spacing w:after="160" w:line="254" w:lineRule="auto"/>
        <w:jc w:val="both"/>
      </w:pPr>
      <w:r>
        <w:t>Out of an abundance of caution and fiscal responsibility, it is imperative that we begin planning now to make changes in our business model and adjust our spending wherever possible to insure that the institution is positioned to meet the looming funding changes.</w:t>
      </w:r>
    </w:p>
    <w:p w:rsidR="00A00093" w:rsidRDefault="00A00093" w:rsidP="00A00093">
      <w:pPr>
        <w:spacing w:after="160" w:line="254" w:lineRule="auto"/>
        <w:jc w:val="both"/>
      </w:pPr>
      <w:r>
        <w:t xml:space="preserve">Effective April 20, 2020, we are instituting a freeze on establishing new positions and filling vacant positions, regardless of the source of funding. Recruitments already underway with candidates where the selection process has been completed, and offers are in the process of being extended or have already been extended may continue to move forward. Likewise, spending through the remainder of the fiscal year should be curtailed wherever possible with the expectation that FY 2020-21 budgets will be less than those of the current year. </w:t>
      </w:r>
    </w:p>
    <w:p w:rsidR="00A00093" w:rsidRDefault="00A00093" w:rsidP="00A00093">
      <w:pPr>
        <w:spacing w:after="160" w:line="254" w:lineRule="auto"/>
        <w:jc w:val="both"/>
      </w:pPr>
      <w:r>
        <w:t xml:space="preserve">The Office of the Vice Chancellor for Administration and Finance will be providing guidance shortly on the budget approach for FY 2020-21 in anticipation of these funding reductions. Keep in mind that due to the nature of the COVID-19 disruption, the legislature may convene in mid-May to adopt a budget as required by law and then convene a special session later in the summer to adopt a revised and amended FY 2020-21 state budget. Thus, there is still substantial uncertainty regarding the actual status of funds.   </w:t>
      </w:r>
    </w:p>
    <w:p w:rsidR="00A00093" w:rsidRDefault="00A00093" w:rsidP="00A00093">
      <w:pPr>
        <w:spacing w:after="160" w:line="254" w:lineRule="auto"/>
        <w:jc w:val="both"/>
      </w:pPr>
      <w:r>
        <w:t xml:space="preserve">Your support is greatly appreciated as together, with our resilience and fortitude, the LSUHSC-NO family will meet the challenge and will continue to lead the state in educating the healthcare professionals of tomorrow, advancing groundbreaking research and caring with compassion for the people of Louisiana.   </w:t>
      </w:r>
    </w:p>
    <w:p w:rsidR="00A00093" w:rsidRDefault="00A00093" w:rsidP="00A00093">
      <w:pPr>
        <w:spacing w:after="160" w:line="254" w:lineRule="auto"/>
        <w:jc w:val="both"/>
      </w:pPr>
      <w:r>
        <w:t>Sincerely,</w:t>
      </w:r>
    </w:p>
    <w:p w:rsidR="00A00093" w:rsidRDefault="00A00093" w:rsidP="00A00093">
      <w:pPr>
        <w:jc w:val="both"/>
      </w:pPr>
      <w:r>
        <w:t>Larry Hollier, MD</w:t>
      </w:r>
    </w:p>
    <w:p w:rsidR="006764AD" w:rsidRDefault="00C02D14" w:rsidP="006764AD">
      <w:pPr>
        <w:pStyle w:val="PlainText"/>
        <w:rPr>
          <w:rFonts w:ascii="Times New Roman" w:hAnsi="Times New Roman" w:cs="Times New Roman"/>
          <w:sz w:val="24"/>
          <w:szCs w:val="24"/>
        </w:rPr>
      </w:pPr>
      <w:r>
        <w:rPr>
          <w:rFonts w:ascii="Times New Roman" w:hAnsi="Times New Roman" w:cs="Times New Roman"/>
          <w:sz w:val="24"/>
          <w:szCs w:val="24"/>
        </w:rPr>
        <w:t>Chancellor</w:t>
      </w:r>
    </w:p>
    <w:p w:rsidR="006764AD" w:rsidRDefault="006764AD" w:rsidP="006764AD">
      <w:pPr>
        <w:pStyle w:val="PlainText"/>
        <w:rPr>
          <w:rFonts w:ascii="Times New Roman" w:hAnsi="Times New Roman" w:cs="Times New Roman"/>
          <w:sz w:val="24"/>
          <w:szCs w:val="24"/>
        </w:rPr>
      </w:pPr>
    </w:p>
    <w:p w:rsidR="006764AD" w:rsidRPr="00CC5615" w:rsidRDefault="006764AD" w:rsidP="006764AD"/>
    <w:p w:rsidR="00764752" w:rsidRPr="006F6A52" w:rsidRDefault="00764752" w:rsidP="006764AD">
      <w:pPr>
        <w:spacing w:after="60" w:line="220" w:lineRule="exact"/>
        <w:jc w:val="center"/>
      </w:pPr>
    </w:p>
    <w:sectPr w:rsidR="00764752" w:rsidRPr="006F6A52" w:rsidSect="00D303DB">
      <w:pgSz w:w="12240" w:h="15840"/>
      <w:pgMar w:top="1080" w:right="1080" w:bottom="432" w:left="108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96D"/>
    <w:multiLevelType w:val="hybridMultilevel"/>
    <w:tmpl w:val="F550AF84"/>
    <w:lvl w:ilvl="0" w:tplc="CB9805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509C7"/>
    <w:multiLevelType w:val="hybridMultilevel"/>
    <w:tmpl w:val="2F4CE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64ED5"/>
    <w:multiLevelType w:val="hybridMultilevel"/>
    <w:tmpl w:val="1B60AA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17EF4"/>
    <w:multiLevelType w:val="hybridMultilevel"/>
    <w:tmpl w:val="388CD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F42CE"/>
    <w:multiLevelType w:val="hybridMultilevel"/>
    <w:tmpl w:val="B15C9B90"/>
    <w:lvl w:ilvl="0" w:tplc="1CAC47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9D55AB0"/>
    <w:multiLevelType w:val="hybridMultilevel"/>
    <w:tmpl w:val="97BEC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5A48B7"/>
    <w:multiLevelType w:val="hybridMultilevel"/>
    <w:tmpl w:val="C5A84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D6068"/>
    <w:multiLevelType w:val="hybridMultilevel"/>
    <w:tmpl w:val="B15C9B90"/>
    <w:lvl w:ilvl="0" w:tplc="1CAC47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DF54FA1"/>
    <w:multiLevelType w:val="hybridMultilevel"/>
    <w:tmpl w:val="34A0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93DB5"/>
    <w:multiLevelType w:val="hybridMultilevel"/>
    <w:tmpl w:val="FE7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7"/>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63"/>
    <w:rsid w:val="00010962"/>
    <w:rsid w:val="00012E3B"/>
    <w:rsid w:val="00014339"/>
    <w:rsid w:val="0001584D"/>
    <w:rsid w:val="00015F02"/>
    <w:rsid w:val="00023A2B"/>
    <w:rsid w:val="00027C16"/>
    <w:rsid w:val="0003208A"/>
    <w:rsid w:val="000326D1"/>
    <w:rsid w:val="00033A78"/>
    <w:rsid w:val="00040AD1"/>
    <w:rsid w:val="0004360D"/>
    <w:rsid w:val="00043EC2"/>
    <w:rsid w:val="00052236"/>
    <w:rsid w:val="000550F5"/>
    <w:rsid w:val="0006103C"/>
    <w:rsid w:val="00064EBE"/>
    <w:rsid w:val="00084BBA"/>
    <w:rsid w:val="00094564"/>
    <w:rsid w:val="000A5E4D"/>
    <w:rsid w:val="000D21E5"/>
    <w:rsid w:val="000D3CE9"/>
    <w:rsid w:val="000D7ECC"/>
    <w:rsid w:val="000E6590"/>
    <w:rsid w:val="000F3095"/>
    <w:rsid w:val="000F4E9E"/>
    <w:rsid w:val="000F7E9E"/>
    <w:rsid w:val="00103068"/>
    <w:rsid w:val="00111296"/>
    <w:rsid w:val="00112F23"/>
    <w:rsid w:val="00115471"/>
    <w:rsid w:val="0011576B"/>
    <w:rsid w:val="00121D09"/>
    <w:rsid w:val="001240E9"/>
    <w:rsid w:val="00126C74"/>
    <w:rsid w:val="00140D68"/>
    <w:rsid w:val="00143411"/>
    <w:rsid w:val="001444A1"/>
    <w:rsid w:val="00144BBF"/>
    <w:rsid w:val="00160502"/>
    <w:rsid w:val="0017207A"/>
    <w:rsid w:val="001729A8"/>
    <w:rsid w:val="001A15CE"/>
    <w:rsid w:val="001A5143"/>
    <w:rsid w:val="001B17FE"/>
    <w:rsid w:val="001C532C"/>
    <w:rsid w:val="001C6EE8"/>
    <w:rsid w:val="001E0C04"/>
    <w:rsid w:val="001E3663"/>
    <w:rsid w:val="001E4B41"/>
    <w:rsid w:val="001F0FDE"/>
    <w:rsid w:val="001F61CD"/>
    <w:rsid w:val="00204143"/>
    <w:rsid w:val="00204BE2"/>
    <w:rsid w:val="00210CF3"/>
    <w:rsid w:val="00212B42"/>
    <w:rsid w:val="00214FC0"/>
    <w:rsid w:val="00225CFC"/>
    <w:rsid w:val="00226870"/>
    <w:rsid w:val="00227A1B"/>
    <w:rsid w:val="002412CD"/>
    <w:rsid w:val="00247DAC"/>
    <w:rsid w:val="00257407"/>
    <w:rsid w:val="0026388D"/>
    <w:rsid w:val="00266107"/>
    <w:rsid w:val="00271E84"/>
    <w:rsid w:val="00281C3D"/>
    <w:rsid w:val="00281C64"/>
    <w:rsid w:val="00284346"/>
    <w:rsid w:val="00284696"/>
    <w:rsid w:val="00285CEB"/>
    <w:rsid w:val="00286E9B"/>
    <w:rsid w:val="002873E9"/>
    <w:rsid w:val="002A0181"/>
    <w:rsid w:val="002A59EF"/>
    <w:rsid w:val="002B21C2"/>
    <w:rsid w:val="002B3B81"/>
    <w:rsid w:val="002C0B28"/>
    <w:rsid w:val="002C36FA"/>
    <w:rsid w:val="002D3705"/>
    <w:rsid w:val="002D54F9"/>
    <w:rsid w:val="002D7439"/>
    <w:rsid w:val="002E2E02"/>
    <w:rsid w:val="002F419F"/>
    <w:rsid w:val="002F676B"/>
    <w:rsid w:val="002F6779"/>
    <w:rsid w:val="003010A7"/>
    <w:rsid w:val="003074C8"/>
    <w:rsid w:val="00310E0E"/>
    <w:rsid w:val="003147EB"/>
    <w:rsid w:val="003171E5"/>
    <w:rsid w:val="003240B1"/>
    <w:rsid w:val="00326A5D"/>
    <w:rsid w:val="00332D84"/>
    <w:rsid w:val="0033415B"/>
    <w:rsid w:val="00342ACC"/>
    <w:rsid w:val="00344169"/>
    <w:rsid w:val="00347D63"/>
    <w:rsid w:val="0035101E"/>
    <w:rsid w:val="0035167A"/>
    <w:rsid w:val="00353935"/>
    <w:rsid w:val="003607E5"/>
    <w:rsid w:val="00360CFF"/>
    <w:rsid w:val="0036238A"/>
    <w:rsid w:val="00362D71"/>
    <w:rsid w:val="00375E79"/>
    <w:rsid w:val="00383344"/>
    <w:rsid w:val="003842F8"/>
    <w:rsid w:val="003A53E7"/>
    <w:rsid w:val="003C2E7A"/>
    <w:rsid w:val="003E066A"/>
    <w:rsid w:val="003E512A"/>
    <w:rsid w:val="003E635B"/>
    <w:rsid w:val="003F0CF3"/>
    <w:rsid w:val="00403FA6"/>
    <w:rsid w:val="0040631E"/>
    <w:rsid w:val="00420DAA"/>
    <w:rsid w:val="00425D44"/>
    <w:rsid w:val="00432986"/>
    <w:rsid w:val="0043324C"/>
    <w:rsid w:val="00437B96"/>
    <w:rsid w:val="004406CF"/>
    <w:rsid w:val="0044564C"/>
    <w:rsid w:val="00451A5F"/>
    <w:rsid w:val="004612FF"/>
    <w:rsid w:val="004678E7"/>
    <w:rsid w:val="00476BBF"/>
    <w:rsid w:val="0048033D"/>
    <w:rsid w:val="00480E98"/>
    <w:rsid w:val="0049126C"/>
    <w:rsid w:val="00491528"/>
    <w:rsid w:val="004A3BC0"/>
    <w:rsid w:val="004A694E"/>
    <w:rsid w:val="004B015E"/>
    <w:rsid w:val="004B1946"/>
    <w:rsid w:val="004B6A87"/>
    <w:rsid w:val="004C1444"/>
    <w:rsid w:val="004C53E4"/>
    <w:rsid w:val="004C7568"/>
    <w:rsid w:val="004D0A79"/>
    <w:rsid w:val="004D4CC5"/>
    <w:rsid w:val="004E4B18"/>
    <w:rsid w:val="004E5895"/>
    <w:rsid w:val="004F783D"/>
    <w:rsid w:val="005034A4"/>
    <w:rsid w:val="00504894"/>
    <w:rsid w:val="00506A56"/>
    <w:rsid w:val="005164CE"/>
    <w:rsid w:val="0051671D"/>
    <w:rsid w:val="005228B7"/>
    <w:rsid w:val="005237CD"/>
    <w:rsid w:val="00523A2E"/>
    <w:rsid w:val="00526E36"/>
    <w:rsid w:val="00537A68"/>
    <w:rsid w:val="00542D83"/>
    <w:rsid w:val="00544DFB"/>
    <w:rsid w:val="00552A12"/>
    <w:rsid w:val="00555FAC"/>
    <w:rsid w:val="00557C0B"/>
    <w:rsid w:val="00567AF1"/>
    <w:rsid w:val="00581588"/>
    <w:rsid w:val="00582CA5"/>
    <w:rsid w:val="00583C49"/>
    <w:rsid w:val="00590BD1"/>
    <w:rsid w:val="00592B54"/>
    <w:rsid w:val="00596B0D"/>
    <w:rsid w:val="005A09CA"/>
    <w:rsid w:val="005A1299"/>
    <w:rsid w:val="005A29AB"/>
    <w:rsid w:val="005B22AD"/>
    <w:rsid w:val="005D5D9F"/>
    <w:rsid w:val="005E0CB9"/>
    <w:rsid w:val="005E38C7"/>
    <w:rsid w:val="005E5917"/>
    <w:rsid w:val="005F0F08"/>
    <w:rsid w:val="005F51A5"/>
    <w:rsid w:val="005F6015"/>
    <w:rsid w:val="00606467"/>
    <w:rsid w:val="00614C2F"/>
    <w:rsid w:val="00615E47"/>
    <w:rsid w:val="00617F64"/>
    <w:rsid w:val="00626C28"/>
    <w:rsid w:val="00630797"/>
    <w:rsid w:val="00631F91"/>
    <w:rsid w:val="006332BE"/>
    <w:rsid w:val="006361BC"/>
    <w:rsid w:val="00661B17"/>
    <w:rsid w:val="0066603C"/>
    <w:rsid w:val="006764AD"/>
    <w:rsid w:val="00693170"/>
    <w:rsid w:val="006A3E09"/>
    <w:rsid w:val="006A4ECE"/>
    <w:rsid w:val="006B00ED"/>
    <w:rsid w:val="006B1659"/>
    <w:rsid w:val="006B7DAE"/>
    <w:rsid w:val="006C16D5"/>
    <w:rsid w:val="006C7A62"/>
    <w:rsid w:val="006D00E6"/>
    <w:rsid w:val="006D4DF2"/>
    <w:rsid w:val="006D4E34"/>
    <w:rsid w:val="006D5D6F"/>
    <w:rsid w:val="006E2ED5"/>
    <w:rsid w:val="006F1811"/>
    <w:rsid w:val="006F4591"/>
    <w:rsid w:val="006F4EFA"/>
    <w:rsid w:val="006F54B0"/>
    <w:rsid w:val="006F6A52"/>
    <w:rsid w:val="0070773A"/>
    <w:rsid w:val="007165E1"/>
    <w:rsid w:val="00731A8F"/>
    <w:rsid w:val="007372B2"/>
    <w:rsid w:val="00760653"/>
    <w:rsid w:val="00763C29"/>
    <w:rsid w:val="00764752"/>
    <w:rsid w:val="007678F6"/>
    <w:rsid w:val="00767E34"/>
    <w:rsid w:val="007748BB"/>
    <w:rsid w:val="0077703F"/>
    <w:rsid w:val="007979AC"/>
    <w:rsid w:val="007A0742"/>
    <w:rsid w:val="007B0738"/>
    <w:rsid w:val="007B251B"/>
    <w:rsid w:val="007B55AD"/>
    <w:rsid w:val="007B5BE3"/>
    <w:rsid w:val="007C61F4"/>
    <w:rsid w:val="007D1AB7"/>
    <w:rsid w:val="007D1B5A"/>
    <w:rsid w:val="007D68A6"/>
    <w:rsid w:val="007E1866"/>
    <w:rsid w:val="007E5209"/>
    <w:rsid w:val="007E5351"/>
    <w:rsid w:val="007E7FAB"/>
    <w:rsid w:val="00800F77"/>
    <w:rsid w:val="00804608"/>
    <w:rsid w:val="00807218"/>
    <w:rsid w:val="00817F03"/>
    <w:rsid w:val="00826E1E"/>
    <w:rsid w:val="0083266B"/>
    <w:rsid w:val="008379FF"/>
    <w:rsid w:val="00857860"/>
    <w:rsid w:val="00860374"/>
    <w:rsid w:val="008838FA"/>
    <w:rsid w:val="00885CA2"/>
    <w:rsid w:val="00885DBE"/>
    <w:rsid w:val="00891061"/>
    <w:rsid w:val="00891E43"/>
    <w:rsid w:val="00897D5D"/>
    <w:rsid w:val="008A296D"/>
    <w:rsid w:val="008B4CB7"/>
    <w:rsid w:val="008B7033"/>
    <w:rsid w:val="008C067D"/>
    <w:rsid w:val="008C7E29"/>
    <w:rsid w:val="008D67A4"/>
    <w:rsid w:val="008E4FCA"/>
    <w:rsid w:val="008E56EA"/>
    <w:rsid w:val="008F23DD"/>
    <w:rsid w:val="00902CBC"/>
    <w:rsid w:val="0090305F"/>
    <w:rsid w:val="00905708"/>
    <w:rsid w:val="00906FD3"/>
    <w:rsid w:val="00912069"/>
    <w:rsid w:val="00916E1D"/>
    <w:rsid w:val="00917858"/>
    <w:rsid w:val="0093051D"/>
    <w:rsid w:val="00935060"/>
    <w:rsid w:val="00936F11"/>
    <w:rsid w:val="00941C86"/>
    <w:rsid w:val="009421CF"/>
    <w:rsid w:val="00942D71"/>
    <w:rsid w:val="00943D62"/>
    <w:rsid w:val="0094504F"/>
    <w:rsid w:val="009509AD"/>
    <w:rsid w:val="00955D85"/>
    <w:rsid w:val="009562A8"/>
    <w:rsid w:val="00956735"/>
    <w:rsid w:val="00960A9C"/>
    <w:rsid w:val="00960C5B"/>
    <w:rsid w:val="009634FB"/>
    <w:rsid w:val="0096402A"/>
    <w:rsid w:val="00964F6A"/>
    <w:rsid w:val="00965140"/>
    <w:rsid w:val="00972FEB"/>
    <w:rsid w:val="009770E3"/>
    <w:rsid w:val="009871CC"/>
    <w:rsid w:val="00991BA8"/>
    <w:rsid w:val="00991FD0"/>
    <w:rsid w:val="00992455"/>
    <w:rsid w:val="00993BC7"/>
    <w:rsid w:val="009A12E4"/>
    <w:rsid w:val="009A1BC6"/>
    <w:rsid w:val="009B772A"/>
    <w:rsid w:val="009C2440"/>
    <w:rsid w:val="009C2507"/>
    <w:rsid w:val="009C2BD5"/>
    <w:rsid w:val="009D29DD"/>
    <w:rsid w:val="009D38BB"/>
    <w:rsid w:val="009D53FF"/>
    <w:rsid w:val="00A00093"/>
    <w:rsid w:val="00A023B7"/>
    <w:rsid w:val="00A120DF"/>
    <w:rsid w:val="00A12FF6"/>
    <w:rsid w:val="00A13489"/>
    <w:rsid w:val="00A13FFF"/>
    <w:rsid w:val="00A21D03"/>
    <w:rsid w:val="00A2505A"/>
    <w:rsid w:val="00A27B60"/>
    <w:rsid w:val="00A33648"/>
    <w:rsid w:val="00A34CA0"/>
    <w:rsid w:val="00A3571D"/>
    <w:rsid w:val="00A36E1B"/>
    <w:rsid w:val="00A44170"/>
    <w:rsid w:val="00A513A0"/>
    <w:rsid w:val="00A5674E"/>
    <w:rsid w:val="00A5738E"/>
    <w:rsid w:val="00A61B76"/>
    <w:rsid w:val="00A636B7"/>
    <w:rsid w:val="00A677B0"/>
    <w:rsid w:val="00A746F4"/>
    <w:rsid w:val="00A77EBD"/>
    <w:rsid w:val="00A83E81"/>
    <w:rsid w:val="00A90C5C"/>
    <w:rsid w:val="00A976B1"/>
    <w:rsid w:val="00AA100D"/>
    <w:rsid w:val="00AB34D2"/>
    <w:rsid w:val="00AC0FB0"/>
    <w:rsid w:val="00AC429A"/>
    <w:rsid w:val="00AC6D1F"/>
    <w:rsid w:val="00AD2F93"/>
    <w:rsid w:val="00AD36EE"/>
    <w:rsid w:val="00AD75D6"/>
    <w:rsid w:val="00AE6A0F"/>
    <w:rsid w:val="00AF7974"/>
    <w:rsid w:val="00B0354C"/>
    <w:rsid w:val="00B048F5"/>
    <w:rsid w:val="00B06A79"/>
    <w:rsid w:val="00B26C2D"/>
    <w:rsid w:val="00B32135"/>
    <w:rsid w:val="00B34BFC"/>
    <w:rsid w:val="00B36D9A"/>
    <w:rsid w:val="00B41858"/>
    <w:rsid w:val="00B437CB"/>
    <w:rsid w:val="00B500E3"/>
    <w:rsid w:val="00B500EA"/>
    <w:rsid w:val="00B51E85"/>
    <w:rsid w:val="00B565DA"/>
    <w:rsid w:val="00B6169A"/>
    <w:rsid w:val="00B755D5"/>
    <w:rsid w:val="00B8021E"/>
    <w:rsid w:val="00B86ADB"/>
    <w:rsid w:val="00B94786"/>
    <w:rsid w:val="00BA51F6"/>
    <w:rsid w:val="00BB0F3F"/>
    <w:rsid w:val="00BC310B"/>
    <w:rsid w:val="00BD1432"/>
    <w:rsid w:val="00BD354F"/>
    <w:rsid w:val="00BD4A49"/>
    <w:rsid w:val="00BD6812"/>
    <w:rsid w:val="00BE16F4"/>
    <w:rsid w:val="00BE1F4B"/>
    <w:rsid w:val="00BE5B80"/>
    <w:rsid w:val="00BE6AE1"/>
    <w:rsid w:val="00BF05AE"/>
    <w:rsid w:val="00C02D14"/>
    <w:rsid w:val="00C06E00"/>
    <w:rsid w:val="00C13256"/>
    <w:rsid w:val="00C209B9"/>
    <w:rsid w:val="00C317FC"/>
    <w:rsid w:val="00C476B3"/>
    <w:rsid w:val="00C5144D"/>
    <w:rsid w:val="00C51A96"/>
    <w:rsid w:val="00C626B8"/>
    <w:rsid w:val="00C63521"/>
    <w:rsid w:val="00C83312"/>
    <w:rsid w:val="00C83323"/>
    <w:rsid w:val="00C96D2F"/>
    <w:rsid w:val="00CA1E54"/>
    <w:rsid w:val="00CA6332"/>
    <w:rsid w:val="00CA670F"/>
    <w:rsid w:val="00CC1D7B"/>
    <w:rsid w:val="00CC44AC"/>
    <w:rsid w:val="00CC475B"/>
    <w:rsid w:val="00CC715F"/>
    <w:rsid w:val="00CD3736"/>
    <w:rsid w:val="00CD40A0"/>
    <w:rsid w:val="00CE5A36"/>
    <w:rsid w:val="00CE75A1"/>
    <w:rsid w:val="00CF46AB"/>
    <w:rsid w:val="00CF46F3"/>
    <w:rsid w:val="00CF58D0"/>
    <w:rsid w:val="00D165F1"/>
    <w:rsid w:val="00D1782D"/>
    <w:rsid w:val="00D17EB7"/>
    <w:rsid w:val="00D248E6"/>
    <w:rsid w:val="00D303DB"/>
    <w:rsid w:val="00D40574"/>
    <w:rsid w:val="00D40CF7"/>
    <w:rsid w:val="00D445FD"/>
    <w:rsid w:val="00D44C58"/>
    <w:rsid w:val="00D45221"/>
    <w:rsid w:val="00D50BA8"/>
    <w:rsid w:val="00D655CA"/>
    <w:rsid w:val="00D748B8"/>
    <w:rsid w:val="00D8214A"/>
    <w:rsid w:val="00D8652C"/>
    <w:rsid w:val="00D94D50"/>
    <w:rsid w:val="00DC0DCB"/>
    <w:rsid w:val="00DC7A95"/>
    <w:rsid w:val="00DD46C0"/>
    <w:rsid w:val="00DD7B70"/>
    <w:rsid w:val="00DE092A"/>
    <w:rsid w:val="00DE26DA"/>
    <w:rsid w:val="00DE2D18"/>
    <w:rsid w:val="00DE6A64"/>
    <w:rsid w:val="00E10A18"/>
    <w:rsid w:val="00E168CF"/>
    <w:rsid w:val="00E27C5D"/>
    <w:rsid w:val="00E30D3E"/>
    <w:rsid w:val="00E34BF2"/>
    <w:rsid w:val="00E34F4F"/>
    <w:rsid w:val="00E409EE"/>
    <w:rsid w:val="00E46E17"/>
    <w:rsid w:val="00E46FD2"/>
    <w:rsid w:val="00E5408B"/>
    <w:rsid w:val="00E56427"/>
    <w:rsid w:val="00E569DF"/>
    <w:rsid w:val="00E60A4E"/>
    <w:rsid w:val="00E6225E"/>
    <w:rsid w:val="00E62F41"/>
    <w:rsid w:val="00E6373B"/>
    <w:rsid w:val="00E83D1A"/>
    <w:rsid w:val="00E901AA"/>
    <w:rsid w:val="00E91D9C"/>
    <w:rsid w:val="00E95D47"/>
    <w:rsid w:val="00EA1753"/>
    <w:rsid w:val="00EA573E"/>
    <w:rsid w:val="00EB590B"/>
    <w:rsid w:val="00EB76BB"/>
    <w:rsid w:val="00EC6CBA"/>
    <w:rsid w:val="00ED010A"/>
    <w:rsid w:val="00ED1E9C"/>
    <w:rsid w:val="00ED1F74"/>
    <w:rsid w:val="00ED4387"/>
    <w:rsid w:val="00ED6437"/>
    <w:rsid w:val="00EE6004"/>
    <w:rsid w:val="00F045F5"/>
    <w:rsid w:val="00F131F8"/>
    <w:rsid w:val="00F22D4F"/>
    <w:rsid w:val="00F22E22"/>
    <w:rsid w:val="00F250B7"/>
    <w:rsid w:val="00F33714"/>
    <w:rsid w:val="00F4574A"/>
    <w:rsid w:val="00F46057"/>
    <w:rsid w:val="00F463AE"/>
    <w:rsid w:val="00F5528F"/>
    <w:rsid w:val="00F871D2"/>
    <w:rsid w:val="00F875E0"/>
    <w:rsid w:val="00F91A53"/>
    <w:rsid w:val="00F94C87"/>
    <w:rsid w:val="00F95520"/>
    <w:rsid w:val="00FA2A6A"/>
    <w:rsid w:val="00FA6881"/>
    <w:rsid w:val="00FB52FA"/>
    <w:rsid w:val="00FC61E3"/>
    <w:rsid w:val="00FD25A5"/>
    <w:rsid w:val="00FE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40B6A"/>
  <w15:docId w15:val="{A1579F08-8635-45D3-BBBE-E805337C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6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1CF"/>
    <w:pPr>
      <w:ind w:left="720"/>
      <w:contextualSpacing/>
    </w:pPr>
  </w:style>
  <w:style w:type="table" w:styleId="TableGrid">
    <w:name w:val="Table Grid"/>
    <w:basedOn w:val="TableNormal"/>
    <w:rsid w:val="00C9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27C16"/>
    <w:rPr>
      <w:color w:val="0000FF" w:themeColor="hyperlink"/>
      <w:u w:val="single"/>
    </w:rPr>
  </w:style>
  <w:style w:type="paragraph" w:styleId="PlainText">
    <w:name w:val="Plain Text"/>
    <w:basedOn w:val="Normal"/>
    <w:link w:val="PlainTextChar"/>
    <w:uiPriority w:val="99"/>
    <w:unhideWhenUsed/>
    <w:rsid w:val="00E27C5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27C5D"/>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1090</Words>
  <Characters>6858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TEMPLE UNIVERSITY</vt:lpstr>
    </vt:vector>
  </TitlesOfParts>
  <Company>Temple University</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UNIVERSITY</dc:title>
  <dc:creator>Jaison G. Kurichi</dc:creator>
  <cp:lastModifiedBy>Kellum, Nicole S.</cp:lastModifiedBy>
  <cp:revision>5</cp:revision>
  <cp:lastPrinted>2008-10-17T16:45:00Z</cp:lastPrinted>
  <dcterms:created xsi:type="dcterms:W3CDTF">2020-04-22T19:38:00Z</dcterms:created>
  <dcterms:modified xsi:type="dcterms:W3CDTF">2020-04-24T19:18:00Z</dcterms:modified>
</cp:coreProperties>
</file>